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D207" w14:textId="31DA8D31" w:rsidR="004046CC" w:rsidRPr="004046CC" w:rsidRDefault="00B00B36" w:rsidP="00B00B36">
      <w:pPr>
        <w:textAlignment w:val="baseline"/>
        <w:rPr>
          <w:rFonts w:ascii="Calibri" w:eastAsia="Times New Roman" w:hAnsi="Calibri" w:cs="Calibri"/>
          <w:color w:val="000000"/>
          <w:sz w:val="22"/>
          <w:szCs w:val="22"/>
          <w:lang w:val="en-CA" w:eastAsia="en-CA"/>
        </w:rPr>
      </w:pPr>
      <w:r w:rsidRPr="00B00B36">
        <w:rPr>
          <w:rFonts w:ascii="Calibri" w:eastAsia="Times New Roman" w:hAnsi="Calibri" w:cs="Calibri"/>
          <w:color w:val="000000"/>
          <w:sz w:val="22"/>
          <w:szCs w:val="22"/>
          <w:lang w:eastAsia="en-CA"/>
        </w:rPr>
        <w:t>Dear</w:t>
      </w:r>
      <w:r w:rsidR="00375826" w:rsidRPr="00375826">
        <w:t xml:space="preserve"> </w:t>
      </w:r>
      <w:proofErr w:type="gramStart"/>
      <w:r w:rsidR="00CC15AA" w:rsidRPr="00CC15AA">
        <w:rPr>
          <w:rFonts w:ascii="Calibri" w:eastAsia="Times New Roman" w:hAnsi="Calibri" w:cs="Calibri"/>
          <w:color w:val="000000"/>
          <w:sz w:val="22"/>
          <w:szCs w:val="22"/>
          <w:lang w:eastAsia="en-CA"/>
        </w:rPr>
        <w:t>Father</w:t>
      </w:r>
      <w:proofErr w:type="gramEnd"/>
      <w:r w:rsidR="00CC15AA" w:rsidRPr="00CC15AA">
        <w:rPr>
          <w:rFonts w:ascii="Calibri" w:eastAsia="Times New Roman" w:hAnsi="Calibri" w:cs="Calibri"/>
          <w:color w:val="000000"/>
          <w:sz w:val="22"/>
          <w:szCs w:val="22"/>
          <w:lang w:eastAsia="en-CA"/>
        </w:rPr>
        <w:t xml:space="preserve"> C.W. Sullivan Catholic Elementary School</w:t>
      </w:r>
      <w:r w:rsidR="00387299">
        <w:rPr>
          <w:rFonts w:ascii="Calibri" w:eastAsia="Times New Roman" w:hAnsi="Calibri" w:cs="Calibri"/>
          <w:color w:val="000000"/>
          <w:sz w:val="22"/>
          <w:szCs w:val="22"/>
          <w:lang w:eastAsia="en-CA"/>
        </w:rPr>
        <w:t xml:space="preserve"> Families</w:t>
      </w:r>
      <w:r w:rsidR="00F32539" w:rsidRPr="00CC15AA">
        <w:rPr>
          <w:rFonts w:ascii="Calibri" w:eastAsia="Times New Roman" w:hAnsi="Calibri" w:cs="Calibri"/>
          <w:color w:val="000000"/>
          <w:sz w:val="22"/>
          <w:szCs w:val="22"/>
          <w:lang w:eastAsia="en-CA"/>
        </w:rPr>
        <w:t>,</w:t>
      </w:r>
      <w:r w:rsidR="00375826">
        <w:rPr>
          <w:rFonts w:ascii="Calibri" w:eastAsia="Times New Roman" w:hAnsi="Calibri" w:cs="Calibri"/>
          <w:color w:val="000000"/>
          <w:sz w:val="22"/>
          <w:szCs w:val="22"/>
          <w:lang w:eastAsia="en-CA"/>
        </w:rPr>
        <w:t xml:space="preserve"> </w:t>
      </w:r>
      <w:r w:rsidRPr="00B00B36">
        <w:rPr>
          <w:rFonts w:ascii="Calibri" w:eastAsia="Times New Roman" w:hAnsi="Calibri" w:cs="Calibri"/>
          <w:color w:val="000000"/>
          <w:sz w:val="22"/>
          <w:szCs w:val="22"/>
          <w:lang w:eastAsia="en-CA"/>
        </w:rPr>
        <w:t xml:space="preserve"> </w:t>
      </w:r>
    </w:p>
    <w:p w14:paraId="5A188CA4" w14:textId="77777777" w:rsidR="00B00B36" w:rsidRDefault="00B00B36" w:rsidP="00B00B36">
      <w:pPr>
        <w:textAlignment w:val="baseline"/>
        <w:rPr>
          <w:rFonts w:ascii="Calibri" w:eastAsia="Times New Roman" w:hAnsi="Calibri" w:cs="Calibri"/>
          <w:color w:val="000000"/>
          <w:sz w:val="22"/>
          <w:szCs w:val="22"/>
          <w:lang w:eastAsia="en-CA"/>
        </w:rPr>
      </w:pPr>
    </w:p>
    <w:p w14:paraId="0A47AED6" w14:textId="5E44FD88" w:rsidR="00B00B36" w:rsidRPr="00B00B36" w:rsidRDefault="00B00B36" w:rsidP="00B00B36">
      <w:pPr>
        <w:textAlignment w:val="baseline"/>
        <w:rPr>
          <w:rFonts w:ascii="Segoe UI" w:eastAsia="Times New Roman" w:hAnsi="Segoe UI" w:cs="Segoe UI"/>
          <w:sz w:val="18"/>
          <w:szCs w:val="18"/>
          <w:lang w:val="en-CA" w:eastAsia="en-CA"/>
        </w:rPr>
      </w:pPr>
      <w:r w:rsidRPr="00565B78">
        <w:rPr>
          <w:rFonts w:ascii="Calibri" w:eastAsia="Times New Roman" w:hAnsi="Calibri" w:cs="Calibri"/>
          <w:color w:val="000000"/>
          <w:sz w:val="22"/>
          <w:szCs w:val="22"/>
          <w:lang w:eastAsia="en-CA"/>
        </w:rPr>
        <w:t>On</w:t>
      </w:r>
      <w:r w:rsidR="00F32539" w:rsidRPr="00565B78">
        <w:rPr>
          <w:rFonts w:ascii="Calibri" w:eastAsia="Times New Roman" w:hAnsi="Calibri" w:cs="Calibri"/>
          <w:color w:val="000000"/>
          <w:sz w:val="22"/>
          <w:szCs w:val="22"/>
          <w:lang w:eastAsia="en-CA"/>
        </w:rPr>
        <w:t xml:space="preserve"> </w:t>
      </w:r>
      <w:r w:rsidR="007B3C4F">
        <w:rPr>
          <w:rFonts w:ascii="Calibri" w:eastAsia="Times New Roman" w:hAnsi="Calibri" w:cs="Calibri"/>
          <w:color w:val="000000"/>
          <w:sz w:val="22"/>
          <w:szCs w:val="22"/>
          <w:lang w:eastAsia="en-CA"/>
        </w:rPr>
        <w:t>Tuesday, March 26</w:t>
      </w:r>
      <w:r w:rsidR="007B3C4F" w:rsidRPr="007B3C4F">
        <w:rPr>
          <w:rFonts w:ascii="Calibri" w:eastAsia="Times New Roman" w:hAnsi="Calibri" w:cs="Calibri"/>
          <w:color w:val="000000"/>
          <w:sz w:val="22"/>
          <w:szCs w:val="22"/>
          <w:vertAlign w:val="superscript"/>
          <w:lang w:eastAsia="en-CA"/>
        </w:rPr>
        <w:t>th</w:t>
      </w:r>
      <w:r w:rsidR="007B3C4F">
        <w:rPr>
          <w:rFonts w:ascii="Calibri" w:eastAsia="Times New Roman" w:hAnsi="Calibri" w:cs="Calibri"/>
          <w:color w:val="000000"/>
          <w:sz w:val="22"/>
          <w:szCs w:val="22"/>
          <w:lang w:eastAsia="en-CA"/>
        </w:rPr>
        <w:t>,</w:t>
      </w:r>
      <w:r w:rsidR="0088335E" w:rsidRPr="00565B78">
        <w:rPr>
          <w:rFonts w:ascii="Calibri" w:eastAsia="Times New Roman" w:hAnsi="Calibri" w:cs="Calibri"/>
          <w:color w:val="000000"/>
          <w:sz w:val="22"/>
          <w:szCs w:val="22"/>
          <w:lang w:eastAsia="en-CA"/>
        </w:rPr>
        <w:t xml:space="preserve"> 2024</w:t>
      </w:r>
      <w:r w:rsidR="00565B78" w:rsidRPr="00565B78">
        <w:rPr>
          <w:rFonts w:ascii="Calibri" w:eastAsia="Times New Roman" w:hAnsi="Calibri" w:cs="Calibri"/>
          <w:color w:val="000000"/>
          <w:sz w:val="22"/>
          <w:szCs w:val="22"/>
          <w:lang w:eastAsia="en-CA"/>
        </w:rPr>
        <w:t>,</w:t>
      </w:r>
      <w:r w:rsidR="0088335E" w:rsidRPr="00565B78">
        <w:rPr>
          <w:rFonts w:ascii="Calibri" w:eastAsia="Times New Roman" w:hAnsi="Calibri" w:cs="Calibri"/>
          <w:color w:val="000000"/>
          <w:sz w:val="22"/>
          <w:szCs w:val="22"/>
          <w:lang w:eastAsia="en-CA"/>
        </w:rPr>
        <w:t xml:space="preserve"> from</w:t>
      </w:r>
      <w:r w:rsidRPr="00565B78">
        <w:rPr>
          <w:rFonts w:ascii="Calibri" w:eastAsia="Times New Roman" w:hAnsi="Calibri" w:cs="Calibri"/>
          <w:color w:val="000000"/>
          <w:sz w:val="22"/>
          <w:szCs w:val="22"/>
          <w:lang w:eastAsia="en-CA"/>
        </w:rPr>
        <w:t xml:space="preserve"> </w:t>
      </w:r>
      <w:r w:rsidR="2D0D89DE" w:rsidRPr="00565B78">
        <w:rPr>
          <w:rFonts w:ascii="Calibri" w:eastAsia="Times New Roman" w:hAnsi="Calibri" w:cs="Calibri"/>
          <w:color w:val="000000"/>
          <w:sz w:val="22"/>
          <w:szCs w:val="22"/>
          <w:lang w:eastAsia="en-CA"/>
        </w:rPr>
        <w:t xml:space="preserve">approximately </w:t>
      </w:r>
      <w:r w:rsidR="0088335E" w:rsidRPr="007B3C4F">
        <w:rPr>
          <w:rFonts w:ascii="Calibri" w:eastAsia="Times New Roman" w:hAnsi="Calibri" w:cs="Calibri"/>
          <w:color w:val="000000"/>
          <w:sz w:val="22"/>
          <w:szCs w:val="22"/>
          <w:lang w:eastAsia="en-CA"/>
        </w:rPr>
        <w:t xml:space="preserve">9:00 am to </w:t>
      </w:r>
      <w:r w:rsidR="007B3C4F">
        <w:rPr>
          <w:rFonts w:ascii="Calibri" w:eastAsia="Times New Roman" w:hAnsi="Calibri" w:cs="Calibri"/>
          <w:color w:val="000000"/>
          <w:sz w:val="22"/>
          <w:szCs w:val="22"/>
          <w:lang w:eastAsia="en-CA"/>
        </w:rPr>
        <w:t>12</w:t>
      </w:r>
      <w:r w:rsidR="0088335E" w:rsidRPr="007B3C4F">
        <w:rPr>
          <w:rFonts w:ascii="Calibri" w:eastAsia="Times New Roman" w:hAnsi="Calibri" w:cs="Calibri"/>
          <w:color w:val="000000"/>
          <w:sz w:val="22"/>
          <w:szCs w:val="22"/>
          <w:lang w:eastAsia="en-CA"/>
        </w:rPr>
        <w:t>:00 pm</w:t>
      </w:r>
      <w:r w:rsidR="0088335E" w:rsidRPr="00565B78">
        <w:rPr>
          <w:rFonts w:ascii="Calibri" w:eastAsia="Times New Roman" w:hAnsi="Calibri" w:cs="Calibri"/>
          <w:color w:val="000000"/>
          <w:sz w:val="22"/>
          <w:szCs w:val="22"/>
          <w:lang w:eastAsia="en-CA"/>
        </w:rPr>
        <w:t xml:space="preserve">, </w:t>
      </w:r>
      <w:r w:rsidRPr="00565B78">
        <w:rPr>
          <w:rFonts w:ascii="Calibri" w:eastAsia="Times New Roman" w:hAnsi="Calibri" w:cs="Calibri"/>
          <w:color w:val="000000"/>
          <w:sz w:val="22"/>
          <w:szCs w:val="22"/>
          <w:lang w:eastAsia="en-CA"/>
        </w:rPr>
        <w:t>Peel Public Health will offer an immunization clinic for s</w:t>
      </w:r>
      <w:r w:rsidRPr="00B00B36">
        <w:rPr>
          <w:rFonts w:ascii="Calibri" w:eastAsia="Times New Roman" w:hAnsi="Calibri" w:cs="Calibri"/>
          <w:color w:val="000000"/>
          <w:sz w:val="22"/>
          <w:szCs w:val="22"/>
          <w:lang w:eastAsia="en-CA"/>
        </w:rPr>
        <w:t>tudents attending</w:t>
      </w:r>
      <w:r w:rsidR="00A224FC">
        <w:rPr>
          <w:rFonts w:ascii="Calibri" w:eastAsia="Times New Roman" w:hAnsi="Calibri" w:cs="Calibri"/>
          <w:color w:val="000000"/>
          <w:sz w:val="22"/>
          <w:szCs w:val="22"/>
          <w:lang w:eastAsia="en-CA"/>
        </w:rPr>
        <w:t xml:space="preserve"> </w:t>
      </w:r>
      <w:r w:rsidR="007B3C4F" w:rsidRPr="00CC15AA">
        <w:rPr>
          <w:rFonts w:ascii="Calibri" w:eastAsia="Times New Roman" w:hAnsi="Calibri" w:cs="Calibri"/>
          <w:color w:val="000000"/>
          <w:sz w:val="22"/>
          <w:szCs w:val="22"/>
          <w:lang w:eastAsia="en-CA"/>
        </w:rPr>
        <w:t>Father C.W. Sullivan Catholic Elementary School</w:t>
      </w:r>
      <w:r w:rsidRPr="00B00B36">
        <w:rPr>
          <w:rFonts w:ascii="Calibri" w:eastAsia="Times New Roman" w:hAnsi="Calibri" w:cs="Calibri"/>
          <w:color w:val="000000"/>
          <w:sz w:val="22"/>
          <w:szCs w:val="22"/>
          <w:lang w:eastAsia="en-CA"/>
        </w:rPr>
        <w:t xml:space="preserve">. </w:t>
      </w:r>
      <w:r w:rsidR="003D44C0">
        <w:rPr>
          <w:rFonts w:ascii="Calibri" w:eastAsia="Times New Roman" w:hAnsi="Calibri" w:cs="Calibri"/>
          <w:sz w:val="22"/>
          <w:szCs w:val="22"/>
          <w:lang w:eastAsia="en-CA"/>
        </w:rPr>
        <w:t>T</w:t>
      </w:r>
      <w:r w:rsidR="003D44C0" w:rsidRPr="00B00B36">
        <w:rPr>
          <w:rFonts w:ascii="Calibri" w:eastAsia="Times New Roman" w:hAnsi="Calibri" w:cs="Calibri"/>
          <w:sz w:val="22"/>
          <w:szCs w:val="22"/>
          <w:lang w:eastAsia="en-CA"/>
        </w:rPr>
        <w:t>o help protect against serious diseases</w:t>
      </w:r>
      <w:r w:rsidR="003D44C0">
        <w:rPr>
          <w:rFonts w:ascii="Calibri" w:eastAsia="Times New Roman" w:hAnsi="Calibri" w:cs="Calibri"/>
          <w:sz w:val="22"/>
          <w:szCs w:val="22"/>
          <w:lang w:eastAsia="en-CA"/>
        </w:rPr>
        <w:t xml:space="preserve">, </w:t>
      </w:r>
      <w:r w:rsidR="003D44C0">
        <w:rPr>
          <w:rFonts w:ascii="Calibri" w:eastAsia="Times New Roman" w:hAnsi="Calibri" w:cs="Calibri"/>
          <w:color w:val="000000"/>
          <w:sz w:val="22"/>
          <w:szCs w:val="22"/>
          <w:lang w:eastAsia="en-CA"/>
        </w:rPr>
        <w:t>s</w:t>
      </w:r>
      <w:r w:rsidRPr="00B00B36">
        <w:rPr>
          <w:rFonts w:ascii="Calibri" w:eastAsia="Times New Roman" w:hAnsi="Calibri" w:cs="Calibri"/>
          <w:color w:val="000000"/>
          <w:sz w:val="22"/>
          <w:szCs w:val="22"/>
          <w:lang w:eastAsia="en-CA"/>
        </w:rPr>
        <w:t xml:space="preserve">tudents in Grades 7 and up </w:t>
      </w:r>
      <w:r w:rsidRPr="00B00B36">
        <w:rPr>
          <w:rFonts w:ascii="Calibri" w:eastAsia="Times New Roman" w:hAnsi="Calibri" w:cs="Calibri"/>
          <w:sz w:val="22"/>
          <w:szCs w:val="22"/>
          <w:lang w:eastAsia="en-CA"/>
        </w:rPr>
        <w:t>can get</w:t>
      </w:r>
      <w:r w:rsidR="003D44C0">
        <w:rPr>
          <w:rFonts w:ascii="Calibri" w:eastAsia="Times New Roman" w:hAnsi="Calibri" w:cs="Calibri"/>
          <w:sz w:val="22"/>
          <w:szCs w:val="22"/>
          <w:lang w:eastAsia="en-CA"/>
        </w:rPr>
        <w:t xml:space="preserve"> some or </w:t>
      </w:r>
      <w:proofErr w:type="gramStart"/>
      <w:r w:rsidR="003D44C0">
        <w:rPr>
          <w:rFonts w:ascii="Calibri" w:eastAsia="Times New Roman" w:hAnsi="Calibri" w:cs="Calibri"/>
          <w:sz w:val="22"/>
          <w:szCs w:val="22"/>
          <w:lang w:eastAsia="en-CA"/>
        </w:rPr>
        <w:t>all of</w:t>
      </w:r>
      <w:proofErr w:type="gramEnd"/>
      <w:r w:rsidRPr="00B00B36">
        <w:rPr>
          <w:rFonts w:ascii="Calibri" w:eastAsia="Times New Roman" w:hAnsi="Calibri" w:cs="Calibri"/>
          <w:sz w:val="22"/>
          <w:szCs w:val="22"/>
          <w:lang w:eastAsia="en-CA"/>
        </w:rPr>
        <w:t xml:space="preserve"> the following</w:t>
      </w:r>
      <w:r w:rsidR="003D44C0">
        <w:rPr>
          <w:rFonts w:ascii="Calibri" w:eastAsia="Times New Roman" w:hAnsi="Calibri" w:cs="Calibri"/>
          <w:sz w:val="22"/>
          <w:szCs w:val="22"/>
          <w:lang w:eastAsia="en-CA"/>
        </w:rPr>
        <w:t xml:space="preserve"> </w:t>
      </w:r>
      <w:r w:rsidRPr="00B00B36">
        <w:rPr>
          <w:rFonts w:ascii="Calibri" w:eastAsia="Times New Roman" w:hAnsi="Calibri" w:cs="Calibri"/>
          <w:sz w:val="22"/>
          <w:szCs w:val="22"/>
          <w:lang w:eastAsia="en-CA"/>
        </w:rPr>
        <w:t>vaccines</w:t>
      </w:r>
      <w:r w:rsidR="003D44C0">
        <w:rPr>
          <w:rFonts w:ascii="Calibri" w:eastAsia="Times New Roman" w:hAnsi="Calibri" w:cs="Calibri"/>
          <w:sz w:val="22"/>
          <w:szCs w:val="22"/>
          <w:lang w:eastAsia="en-CA"/>
        </w:rPr>
        <w:t xml:space="preserve"> depending on the availability at the time of the clinic. A follow-up school-based clinic will be scheduled to administer any outstanding vaccines or to complete a series</w:t>
      </w:r>
      <w:r w:rsidR="0078428E">
        <w:rPr>
          <w:rFonts w:ascii="Calibri" w:eastAsia="Times New Roman" w:hAnsi="Calibri" w:cs="Calibri"/>
          <w:sz w:val="22"/>
          <w:szCs w:val="22"/>
          <w:lang w:eastAsia="en-CA"/>
        </w:rPr>
        <w:t xml:space="preserve"> (see table</w:t>
      </w:r>
      <w:r w:rsidR="00DD40ED">
        <w:rPr>
          <w:rFonts w:ascii="Calibri" w:eastAsia="Times New Roman" w:hAnsi="Calibri" w:cs="Calibri"/>
          <w:sz w:val="22"/>
          <w:szCs w:val="22"/>
          <w:lang w:eastAsia="en-CA"/>
        </w:rPr>
        <w:t xml:space="preserve"> below</w:t>
      </w:r>
      <w:r w:rsidR="0078428E">
        <w:rPr>
          <w:rFonts w:ascii="Calibri" w:eastAsia="Times New Roman" w:hAnsi="Calibri" w:cs="Calibri"/>
          <w:sz w:val="22"/>
          <w:szCs w:val="22"/>
          <w:lang w:eastAsia="en-CA"/>
        </w:rPr>
        <w:t>)</w:t>
      </w:r>
      <w:r w:rsidR="003D44C0">
        <w:rPr>
          <w:rFonts w:ascii="Calibri" w:eastAsia="Times New Roman" w:hAnsi="Calibri" w:cs="Calibri"/>
          <w:sz w:val="22"/>
          <w:szCs w:val="22"/>
          <w:lang w:eastAsia="en-CA"/>
        </w:rPr>
        <w:t>.</w:t>
      </w:r>
      <w:r w:rsidRPr="00B00B36">
        <w:rPr>
          <w:rFonts w:ascii="Calibri" w:eastAsia="Times New Roman" w:hAnsi="Calibri" w:cs="Calibri"/>
          <w:sz w:val="22"/>
          <w:szCs w:val="22"/>
          <w:lang w:eastAsia="en-CA"/>
        </w:rPr>
        <w:t xml:space="preserve"> </w:t>
      </w:r>
    </w:p>
    <w:p w14:paraId="7B0B05EE" w14:textId="6390EEA8" w:rsidR="00B00B36" w:rsidRPr="00B00B36" w:rsidRDefault="00B00B36" w:rsidP="004046CC">
      <w:pPr>
        <w:ind w:firstLine="53"/>
        <w:textAlignment w:val="baseline"/>
        <w:rPr>
          <w:rFonts w:ascii="Segoe UI" w:eastAsia="Times New Roman" w:hAnsi="Segoe UI" w:cs="Segoe UI"/>
          <w:sz w:val="18"/>
          <w:szCs w:val="18"/>
          <w:lang w:val="en-CA" w:eastAsia="en-CA"/>
        </w:rPr>
      </w:pPr>
    </w:p>
    <w:p w14:paraId="70EF7285" w14:textId="77777777" w:rsidR="00B00B36" w:rsidRPr="004046CC" w:rsidRDefault="00B00B36" w:rsidP="004046CC">
      <w:pPr>
        <w:pStyle w:val="ListParagraph"/>
        <w:numPr>
          <w:ilvl w:val="0"/>
          <w:numId w:val="8"/>
        </w:numPr>
        <w:textAlignment w:val="baseline"/>
        <w:rPr>
          <w:rFonts w:ascii="Calibri" w:eastAsia="Times New Roman" w:hAnsi="Calibri" w:cs="Calibri"/>
          <w:lang w:eastAsia="en-CA"/>
        </w:rPr>
      </w:pPr>
      <w:r w:rsidRPr="004046CC">
        <w:rPr>
          <w:rFonts w:ascii="Calibri" w:eastAsia="Times New Roman" w:hAnsi="Calibri" w:cs="Calibri"/>
          <w:b/>
          <w:bCs/>
          <w:color w:val="000000"/>
          <w:lang w:eastAsia="en-CA"/>
        </w:rPr>
        <w:t xml:space="preserve">Meningococcal ACYW-135 </w:t>
      </w:r>
      <w:r w:rsidRPr="004046CC">
        <w:rPr>
          <w:rFonts w:ascii="Calibri" w:eastAsia="Times New Roman" w:hAnsi="Calibri" w:cs="Calibri"/>
          <w:color w:val="000000"/>
          <w:lang w:eastAsia="en-CA"/>
        </w:rPr>
        <w:t>helps protect against inflammation of the lining of the brain caused by certain bacteria. This vaccine is required to go to school in Ontario. </w:t>
      </w:r>
    </w:p>
    <w:p w14:paraId="2D094A49" w14:textId="77777777" w:rsidR="00B00B36" w:rsidRPr="004046CC" w:rsidRDefault="00B00B36" w:rsidP="004046CC">
      <w:pPr>
        <w:pStyle w:val="ListParagraph"/>
        <w:numPr>
          <w:ilvl w:val="0"/>
          <w:numId w:val="8"/>
        </w:numPr>
        <w:textAlignment w:val="baseline"/>
        <w:rPr>
          <w:rFonts w:ascii="Calibri" w:eastAsia="Times New Roman" w:hAnsi="Calibri" w:cs="Calibri"/>
          <w:lang w:eastAsia="en-CA"/>
        </w:rPr>
      </w:pPr>
      <w:r w:rsidRPr="004046CC">
        <w:rPr>
          <w:rFonts w:ascii="Calibri" w:eastAsia="Times New Roman" w:hAnsi="Calibri" w:cs="Calibri"/>
          <w:b/>
          <w:bCs/>
          <w:color w:val="000000"/>
          <w:lang w:eastAsia="en-CA"/>
        </w:rPr>
        <w:t xml:space="preserve">Hepatitis B (Hep B) </w:t>
      </w:r>
      <w:r w:rsidRPr="004046CC">
        <w:rPr>
          <w:rFonts w:ascii="Calibri" w:eastAsia="Times New Roman" w:hAnsi="Calibri" w:cs="Calibri"/>
          <w:color w:val="000000"/>
          <w:lang w:eastAsia="en-CA"/>
        </w:rPr>
        <w:t>helps protect against disease affecting the liver, caused by the hepatitis B virus.  </w:t>
      </w:r>
    </w:p>
    <w:p w14:paraId="587390A2" w14:textId="77777777" w:rsidR="00B00B36" w:rsidRPr="004046CC" w:rsidRDefault="00B00B36" w:rsidP="004046CC">
      <w:pPr>
        <w:pStyle w:val="ListParagraph"/>
        <w:numPr>
          <w:ilvl w:val="0"/>
          <w:numId w:val="8"/>
        </w:numPr>
        <w:textAlignment w:val="baseline"/>
        <w:rPr>
          <w:rFonts w:ascii="Calibri" w:eastAsia="Times New Roman" w:hAnsi="Calibri" w:cs="Calibri"/>
          <w:lang w:eastAsia="en-CA"/>
        </w:rPr>
      </w:pPr>
      <w:r w:rsidRPr="004046CC">
        <w:rPr>
          <w:rFonts w:ascii="Calibri" w:eastAsia="Times New Roman" w:hAnsi="Calibri" w:cs="Calibri"/>
          <w:b/>
          <w:bCs/>
          <w:color w:val="000000"/>
          <w:lang w:eastAsia="en-CA"/>
        </w:rPr>
        <w:t xml:space="preserve">Human Papillomavirus (HPV-9) </w:t>
      </w:r>
      <w:r w:rsidRPr="004046CC">
        <w:rPr>
          <w:rFonts w:ascii="Calibri" w:eastAsia="Times New Roman" w:hAnsi="Calibri" w:cs="Calibri"/>
          <w:color w:val="000000"/>
          <w:lang w:eastAsia="en-CA"/>
        </w:rPr>
        <w:t>can prevent</w:t>
      </w:r>
      <w:r w:rsidRPr="004046CC">
        <w:rPr>
          <w:rFonts w:ascii="Calibri" w:eastAsia="Times New Roman" w:hAnsi="Calibri" w:cs="Calibri"/>
          <w:b/>
          <w:bCs/>
          <w:color w:val="000000"/>
          <w:lang w:eastAsia="en-CA"/>
        </w:rPr>
        <w:t xml:space="preserve"> </w:t>
      </w:r>
      <w:r w:rsidRPr="004046CC">
        <w:rPr>
          <w:rFonts w:ascii="Calibri" w:eastAsia="Times New Roman" w:hAnsi="Calibri" w:cs="Calibri"/>
          <w:color w:val="000000"/>
          <w:lang w:eastAsia="en-CA"/>
        </w:rPr>
        <w:t>certain cancers later in life.   </w:t>
      </w:r>
    </w:p>
    <w:p w14:paraId="648086F1" w14:textId="77777777"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color w:val="000000"/>
          <w:sz w:val="22"/>
          <w:szCs w:val="22"/>
          <w:lang w:val="en-CA" w:eastAsia="en-CA"/>
        </w:rPr>
        <w:t> </w:t>
      </w:r>
    </w:p>
    <w:p w14:paraId="31C5C190" w14:textId="77777777"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color w:val="000000"/>
          <w:sz w:val="22"/>
          <w:szCs w:val="22"/>
          <w:u w:val="single"/>
          <w:lang w:eastAsia="en-CA"/>
        </w:rPr>
        <w:t>Students will get these three vaccines for free while in school. When students leave high school, they will need to pay to get these expensive vaccines.</w:t>
      </w:r>
      <w:r w:rsidRPr="00B00B36">
        <w:rPr>
          <w:rFonts w:ascii="Calibri" w:eastAsia="Times New Roman" w:hAnsi="Calibri" w:cs="Calibri"/>
          <w:color w:val="000000"/>
          <w:sz w:val="22"/>
          <w:szCs w:val="22"/>
          <w:lang w:val="en-CA" w:eastAsia="en-CA"/>
        </w:rPr>
        <w:t> </w:t>
      </w:r>
    </w:p>
    <w:p w14:paraId="3960AF09" w14:textId="6273EC43" w:rsidR="00A04E4B" w:rsidRDefault="00B00B36" w:rsidP="6E88CC34">
      <w:pPr>
        <w:jc w:val="both"/>
        <w:textAlignment w:val="baseline"/>
        <w:rPr>
          <w:rFonts w:ascii="Segoe UI" w:eastAsia="Times New Roman" w:hAnsi="Segoe UI" w:cs="Segoe UI"/>
          <w:sz w:val="18"/>
          <w:szCs w:val="18"/>
          <w:lang w:val="en-CA" w:eastAsia="en-CA"/>
        </w:rPr>
      </w:pPr>
      <w:r w:rsidRPr="6E88CC34">
        <w:rPr>
          <w:rFonts w:ascii="Calibri" w:eastAsia="Times New Roman" w:hAnsi="Calibri" w:cs="Calibri"/>
          <w:color w:val="000000" w:themeColor="text1"/>
          <w:sz w:val="22"/>
          <w:szCs w:val="22"/>
          <w:lang w:val="en-CA" w:eastAsia="en-CA"/>
        </w:rPr>
        <w:t> </w:t>
      </w:r>
    </w:p>
    <w:p w14:paraId="11C162CC" w14:textId="233C5BB6" w:rsidR="00B00B36" w:rsidRPr="00B00B36" w:rsidRDefault="5549440D" w:rsidP="00B00B36">
      <w:pPr>
        <w:jc w:val="both"/>
        <w:textAlignment w:val="baseline"/>
        <w:rPr>
          <w:rFonts w:ascii="Segoe UI" w:eastAsia="Times New Roman" w:hAnsi="Segoe UI" w:cs="Segoe UI"/>
          <w:sz w:val="18"/>
          <w:szCs w:val="18"/>
          <w:lang w:val="en-CA" w:eastAsia="en-CA"/>
        </w:rPr>
      </w:pPr>
      <w:r w:rsidRPr="7B076C31">
        <w:rPr>
          <w:rFonts w:ascii="Calibri" w:eastAsia="Times New Roman" w:hAnsi="Calibri" w:cs="Calibri"/>
          <w:b/>
          <w:bCs/>
          <w:sz w:val="22"/>
          <w:szCs w:val="22"/>
          <w:lang w:eastAsia="en-CA"/>
        </w:rPr>
        <w:t>C</w:t>
      </w:r>
      <w:r w:rsidR="00B00B36" w:rsidRPr="7B076C31">
        <w:rPr>
          <w:rFonts w:ascii="Calibri" w:eastAsia="Times New Roman" w:hAnsi="Calibri" w:cs="Calibri"/>
          <w:b/>
          <w:bCs/>
          <w:sz w:val="22"/>
          <w:szCs w:val="22"/>
          <w:lang w:eastAsia="en-CA"/>
        </w:rPr>
        <w:t>onsent process:  </w:t>
      </w:r>
      <w:r w:rsidR="00B00B36" w:rsidRPr="7B076C31">
        <w:rPr>
          <w:rFonts w:ascii="Calibri" w:eastAsia="Times New Roman" w:hAnsi="Calibri" w:cs="Calibri"/>
          <w:sz w:val="22"/>
          <w:szCs w:val="22"/>
          <w:lang w:val="en-CA" w:eastAsia="en-CA"/>
        </w:rPr>
        <w:t> </w:t>
      </w:r>
    </w:p>
    <w:p w14:paraId="13CDF3E0" w14:textId="7B13721C" w:rsidR="4C002814" w:rsidRDefault="4C002814" w:rsidP="7B076C31">
      <w:pPr>
        <w:pStyle w:val="ListParagraph"/>
        <w:numPr>
          <w:ilvl w:val="0"/>
          <w:numId w:val="9"/>
        </w:numPr>
        <w:rPr>
          <w:rFonts w:ascii="Calibri" w:eastAsia="Calibri" w:hAnsi="Calibri" w:cs="Calibri"/>
          <w:color w:val="000000" w:themeColor="text1"/>
        </w:rPr>
      </w:pPr>
      <w:r w:rsidRPr="7B076C31">
        <w:rPr>
          <w:rFonts w:ascii="Calibri" w:eastAsia="Calibri" w:hAnsi="Calibri" w:cs="Calibri"/>
          <w:color w:val="000000" w:themeColor="text1"/>
        </w:rPr>
        <w:t xml:space="preserve">If you have not provided consent, visit </w:t>
      </w:r>
      <w:hyperlink r:id="rId12" w:anchor="consent">
        <w:r w:rsidRPr="7B076C31">
          <w:rPr>
            <w:rStyle w:val="Hyperlink"/>
            <w:rFonts w:ascii="Calibri" w:eastAsia="Calibri" w:hAnsi="Calibri" w:cs="Calibri"/>
          </w:rPr>
          <w:t>School vaccine program</w:t>
        </w:r>
        <w:r w:rsidR="79E3CED3" w:rsidRPr="7B076C31">
          <w:rPr>
            <w:rStyle w:val="Hyperlink"/>
            <w:rFonts w:ascii="Calibri" w:eastAsia="Calibri" w:hAnsi="Calibri" w:cs="Calibri"/>
          </w:rPr>
          <w:t xml:space="preserve"> consent</w:t>
        </w:r>
      </w:hyperlink>
      <w:r w:rsidR="79E3CED3" w:rsidRPr="7B076C31">
        <w:rPr>
          <w:rFonts w:ascii="Calibri" w:eastAsia="Calibri" w:hAnsi="Calibri" w:cs="Calibri"/>
        </w:rPr>
        <w:t xml:space="preserve"> </w:t>
      </w:r>
      <w:r w:rsidR="26F7C487" w:rsidRPr="7B076C31">
        <w:rPr>
          <w:rFonts w:ascii="Calibri" w:eastAsia="Calibri" w:hAnsi="Calibri" w:cs="Calibri"/>
        </w:rPr>
        <w:t xml:space="preserve">and follow instructions </w:t>
      </w:r>
      <w:r w:rsidR="310D070B" w:rsidRPr="7B076C31">
        <w:rPr>
          <w:rFonts w:ascii="Calibri" w:eastAsia="Calibri" w:hAnsi="Calibri" w:cs="Calibri"/>
        </w:rPr>
        <w:t xml:space="preserve">to </w:t>
      </w:r>
      <w:r w:rsidRPr="7B076C31">
        <w:rPr>
          <w:rFonts w:ascii="Calibri" w:eastAsia="Calibri" w:hAnsi="Calibri" w:cs="Calibri"/>
          <w:color w:val="000000" w:themeColor="text1"/>
        </w:rPr>
        <w:t>complete the consent form and questionnaire</w:t>
      </w:r>
      <w:r w:rsidR="46572F2D" w:rsidRPr="7B076C31">
        <w:rPr>
          <w:rFonts w:ascii="Calibri" w:eastAsia="Calibri" w:hAnsi="Calibri" w:cs="Calibri"/>
          <w:color w:val="000000" w:themeColor="text1"/>
        </w:rPr>
        <w:t>.</w:t>
      </w:r>
      <w:r w:rsidRPr="7B076C31">
        <w:rPr>
          <w:rFonts w:ascii="Calibri" w:eastAsia="Calibri" w:hAnsi="Calibri" w:cs="Calibri"/>
          <w:color w:val="000000" w:themeColor="text1"/>
        </w:rPr>
        <w:t xml:space="preserve"> </w:t>
      </w:r>
      <w:r w:rsidR="2B716BFF" w:rsidRPr="7B076C31">
        <w:rPr>
          <w:rFonts w:ascii="Calibri" w:eastAsia="Calibri" w:hAnsi="Calibri" w:cs="Calibri"/>
          <w:color w:val="000000" w:themeColor="text1"/>
        </w:rPr>
        <w:t>R</w:t>
      </w:r>
      <w:r w:rsidRPr="7B076C31">
        <w:rPr>
          <w:rFonts w:ascii="Calibri" w:eastAsia="Calibri" w:hAnsi="Calibri" w:cs="Calibri"/>
          <w:color w:val="000000" w:themeColor="text1"/>
        </w:rPr>
        <w:t xml:space="preserve">eturn </w:t>
      </w:r>
      <w:r w:rsidR="50D870F7" w:rsidRPr="7B076C31">
        <w:rPr>
          <w:rFonts w:ascii="Calibri" w:eastAsia="Calibri" w:hAnsi="Calibri" w:cs="Calibri"/>
          <w:color w:val="000000" w:themeColor="text1"/>
        </w:rPr>
        <w:t xml:space="preserve">the form </w:t>
      </w:r>
      <w:r w:rsidRPr="7B076C31">
        <w:rPr>
          <w:rFonts w:ascii="Calibri" w:eastAsia="Calibri" w:hAnsi="Calibri" w:cs="Calibri"/>
          <w:color w:val="000000" w:themeColor="text1"/>
        </w:rPr>
        <w:t>to school with your student. </w:t>
      </w:r>
    </w:p>
    <w:p w14:paraId="42F7E415" w14:textId="40A435CD" w:rsidR="00B00B36" w:rsidRPr="00C15660" w:rsidRDefault="20AEA05B" w:rsidP="00C15660">
      <w:pPr>
        <w:pStyle w:val="ListParagraph"/>
        <w:numPr>
          <w:ilvl w:val="0"/>
          <w:numId w:val="9"/>
        </w:numPr>
        <w:textAlignment w:val="baseline"/>
        <w:rPr>
          <w:rFonts w:ascii="Calibri" w:eastAsia="Times New Roman" w:hAnsi="Calibri" w:cs="Calibri"/>
          <w:lang w:eastAsia="en-CA"/>
        </w:rPr>
      </w:pPr>
      <w:bookmarkStart w:id="0" w:name="_Hlk145921421"/>
      <w:r w:rsidRPr="7B076C31">
        <w:rPr>
          <w:rFonts w:ascii="Calibri" w:eastAsia="Times New Roman" w:hAnsi="Calibri" w:cs="Calibri"/>
          <w:lang w:eastAsia="en-CA"/>
        </w:rPr>
        <w:t>Previously s</w:t>
      </w:r>
      <w:r w:rsidR="00DD40ED" w:rsidRPr="7B076C31">
        <w:rPr>
          <w:rFonts w:ascii="Calibri" w:eastAsia="Times New Roman" w:hAnsi="Calibri" w:cs="Calibri"/>
          <w:lang w:eastAsia="en-CA"/>
        </w:rPr>
        <w:t>ubmitted consent remain</w:t>
      </w:r>
      <w:r w:rsidR="710EFFA3" w:rsidRPr="7B076C31">
        <w:rPr>
          <w:rFonts w:ascii="Calibri" w:eastAsia="Times New Roman" w:hAnsi="Calibri" w:cs="Calibri"/>
          <w:lang w:eastAsia="en-CA"/>
        </w:rPr>
        <w:t>s</w:t>
      </w:r>
      <w:r w:rsidR="00DD40ED" w:rsidRPr="7B076C31">
        <w:rPr>
          <w:rFonts w:ascii="Calibri" w:eastAsia="Times New Roman" w:hAnsi="Calibri" w:cs="Calibri"/>
          <w:lang w:eastAsia="en-CA"/>
        </w:rPr>
        <w:t xml:space="preserve"> valid for second and third doses of the same vaccine series unless consent is withdrawn.</w:t>
      </w:r>
    </w:p>
    <w:bookmarkEnd w:id="0"/>
    <w:p w14:paraId="3AF5C768" w14:textId="07D9820E" w:rsidR="00B00B36" w:rsidRPr="004046CC" w:rsidRDefault="00B00B36" w:rsidP="004046CC">
      <w:pPr>
        <w:pStyle w:val="ListParagraph"/>
        <w:numPr>
          <w:ilvl w:val="0"/>
          <w:numId w:val="9"/>
        </w:numPr>
        <w:textAlignment w:val="baseline"/>
        <w:rPr>
          <w:rFonts w:ascii="Calibri" w:eastAsia="Times New Roman" w:hAnsi="Calibri" w:cs="Calibri"/>
          <w:lang w:eastAsia="en-CA"/>
        </w:rPr>
      </w:pPr>
      <w:r w:rsidRPr="2BAAFFB6">
        <w:rPr>
          <w:rFonts w:ascii="Calibri" w:eastAsia="Times New Roman" w:hAnsi="Calibri" w:cs="Calibri"/>
          <w:color w:val="000000" w:themeColor="text1"/>
          <w:lang w:eastAsia="en-CA"/>
        </w:rPr>
        <w:t>If you need help with registering or completing consent, please call the Region of Peel (</w:t>
      </w:r>
      <w:r w:rsidRPr="2BAAFFB6">
        <w:rPr>
          <w:rFonts w:ascii="Calibri" w:eastAsia="Times New Roman" w:hAnsi="Calibri" w:cs="Calibri"/>
          <w:lang w:eastAsia="en-CA"/>
        </w:rPr>
        <w:t>905–799–7700</w:t>
      </w:r>
      <w:r w:rsidRPr="2BAAFFB6">
        <w:rPr>
          <w:rFonts w:ascii="Calibri" w:eastAsia="Times New Roman" w:hAnsi="Calibri" w:cs="Calibri"/>
          <w:color w:val="000000" w:themeColor="text1"/>
          <w:lang w:eastAsia="en-CA"/>
        </w:rPr>
        <w:t>) Monday to Friday from 8:30 am to 4:30 pm.  </w:t>
      </w:r>
    </w:p>
    <w:p w14:paraId="01EFA917" w14:textId="7E07FB8F" w:rsidR="00B00B36" w:rsidRPr="004046CC" w:rsidRDefault="00B00B36" w:rsidP="004046CC">
      <w:pPr>
        <w:pStyle w:val="ListParagraph"/>
        <w:numPr>
          <w:ilvl w:val="0"/>
          <w:numId w:val="9"/>
        </w:numPr>
        <w:textAlignment w:val="baseline"/>
        <w:rPr>
          <w:rFonts w:ascii="Calibri" w:eastAsia="Times New Roman" w:hAnsi="Calibri" w:cs="Calibri"/>
          <w:lang w:eastAsia="en-CA"/>
        </w:rPr>
      </w:pPr>
      <w:r w:rsidRPr="004046CC">
        <w:rPr>
          <w:rFonts w:ascii="Calibri" w:eastAsia="Times New Roman" w:hAnsi="Calibri" w:cs="Calibri"/>
          <w:color w:val="242424"/>
          <w:lang w:eastAsia="en-CA"/>
        </w:rPr>
        <w:t>A parent or guardian must complete the consent form for students under 14 years of age.  </w:t>
      </w:r>
    </w:p>
    <w:p w14:paraId="623695B2" w14:textId="77777777" w:rsidR="00B00B36" w:rsidRPr="004046CC" w:rsidRDefault="00B00B36" w:rsidP="004046CC">
      <w:pPr>
        <w:pStyle w:val="ListParagraph"/>
        <w:numPr>
          <w:ilvl w:val="0"/>
          <w:numId w:val="9"/>
        </w:numPr>
        <w:textAlignment w:val="baseline"/>
        <w:rPr>
          <w:rFonts w:ascii="Calibri" w:eastAsia="Times New Roman" w:hAnsi="Calibri" w:cs="Calibri"/>
          <w:lang w:eastAsia="en-CA"/>
        </w:rPr>
      </w:pPr>
      <w:r w:rsidRPr="004046CC">
        <w:rPr>
          <w:rFonts w:ascii="Calibri" w:eastAsia="Times New Roman" w:hAnsi="Calibri" w:cs="Calibri"/>
          <w:color w:val="000000"/>
          <w:lang w:eastAsia="en-CA"/>
        </w:rPr>
        <w:t>Students between the ages of 14 and 16 can complete the online consent form on their own.  </w:t>
      </w:r>
    </w:p>
    <w:p w14:paraId="6319AC4D" w14:textId="77777777" w:rsidR="00B00B36" w:rsidRPr="004046CC" w:rsidRDefault="00B00B36" w:rsidP="004046CC">
      <w:pPr>
        <w:pStyle w:val="ListParagraph"/>
        <w:numPr>
          <w:ilvl w:val="0"/>
          <w:numId w:val="9"/>
        </w:numPr>
        <w:textAlignment w:val="baseline"/>
        <w:rPr>
          <w:rFonts w:ascii="Calibri" w:eastAsia="Times New Roman" w:hAnsi="Calibri" w:cs="Calibri"/>
          <w:lang w:eastAsia="en-CA"/>
        </w:rPr>
      </w:pPr>
      <w:r w:rsidRPr="004046CC">
        <w:rPr>
          <w:rFonts w:ascii="Calibri" w:eastAsia="Times New Roman" w:hAnsi="Calibri" w:cs="Calibri"/>
          <w:color w:val="242424"/>
          <w:lang w:eastAsia="en-CA"/>
        </w:rPr>
        <w:t>If they are able, students 16 years or older must complete the consent form on their own.  </w:t>
      </w:r>
    </w:p>
    <w:p w14:paraId="6AF3E042" w14:textId="7905CF57" w:rsidR="00B00B36" w:rsidRPr="004046CC" w:rsidRDefault="00B00B36" w:rsidP="2BAAFFB6">
      <w:pPr>
        <w:pStyle w:val="ListParagraph"/>
        <w:numPr>
          <w:ilvl w:val="0"/>
          <w:numId w:val="9"/>
        </w:numPr>
        <w:textAlignment w:val="baseline"/>
        <w:rPr>
          <w:rFonts w:ascii="Calibri" w:eastAsia="Times New Roman" w:hAnsi="Calibri" w:cs="Calibri"/>
          <w:lang w:eastAsia="en-CA"/>
        </w:rPr>
      </w:pPr>
      <w:r w:rsidRPr="2BAAFFB6">
        <w:rPr>
          <w:rFonts w:ascii="Calibri" w:eastAsia="Times New Roman" w:hAnsi="Calibri" w:cs="Calibri"/>
          <w:color w:val="242424"/>
          <w:lang w:eastAsia="en-CA"/>
        </w:rPr>
        <w:t xml:space="preserve">Sometimes a </w:t>
      </w:r>
      <w:r w:rsidRPr="2BAAFFB6">
        <w:rPr>
          <w:rFonts w:ascii="Calibri" w:eastAsia="Times New Roman" w:hAnsi="Calibri" w:cs="Calibri"/>
          <w:color w:val="000000" w:themeColor="text1"/>
          <w:lang w:eastAsia="en-CA"/>
        </w:rPr>
        <w:t>student is unable to register online and complete the consent form. In this case verbal consent may be accepted. For this, the student needs to understand the treatment and why it is being recommended. They also need to understand the risks and benefits of getting a vaccine. For students under 14 years of age, parents will be called by phone for consent prior to their child receiving any vaccines. </w:t>
      </w:r>
    </w:p>
    <w:p w14:paraId="28EF3F76" w14:textId="6D5CE5A4" w:rsidR="00B00B36" w:rsidRPr="004046CC" w:rsidRDefault="00B00B36" w:rsidP="004046CC">
      <w:pPr>
        <w:pStyle w:val="ListParagraph"/>
        <w:numPr>
          <w:ilvl w:val="0"/>
          <w:numId w:val="9"/>
        </w:numPr>
        <w:textAlignment w:val="baseline"/>
        <w:rPr>
          <w:rFonts w:ascii="Calibri" w:eastAsia="Times New Roman" w:hAnsi="Calibri" w:cs="Calibri"/>
          <w:lang w:eastAsia="en-CA"/>
        </w:rPr>
      </w:pPr>
      <w:r w:rsidRPr="004046CC">
        <w:rPr>
          <w:rFonts w:ascii="Calibri" w:eastAsia="Times New Roman" w:hAnsi="Calibri" w:cs="Calibri"/>
          <w:lang w:eastAsia="en-CA"/>
        </w:rPr>
        <w:t xml:space="preserve">If a student is unable to </w:t>
      </w:r>
      <w:r w:rsidRPr="004046CC">
        <w:rPr>
          <w:rFonts w:ascii="Calibri" w:eastAsia="Times New Roman" w:hAnsi="Calibri" w:cs="Calibri"/>
          <w:color w:val="000000"/>
          <w:lang w:eastAsia="en-CA"/>
        </w:rPr>
        <w:t xml:space="preserve">receive their immunizations at school (i.e. vacation or illness) appointments can be booked </w:t>
      </w:r>
      <w:hyperlink r:id="rId13" w:anchor="appointment">
        <w:r w:rsidRPr="7B076C31">
          <w:rPr>
            <w:rStyle w:val="Hyperlink"/>
            <w:rFonts w:ascii="Calibri" w:eastAsia="Times New Roman" w:hAnsi="Calibri" w:cs="Calibri"/>
            <w:lang w:eastAsia="en-CA"/>
          </w:rPr>
          <w:t>here</w:t>
        </w:r>
      </w:hyperlink>
      <w:r w:rsidRPr="004046CC">
        <w:rPr>
          <w:rFonts w:ascii="Calibri" w:eastAsia="Times New Roman" w:hAnsi="Calibri" w:cs="Calibri"/>
          <w:color w:val="000000"/>
          <w:lang w:eastAsia="en-CA"/>
        </w:rPr>
        <w:t>. </w:t>
      </w:r>
    </w:p>
    <w:p w14:paraId="7D625287" w14:textId="77777777"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color w:val="000000"/>
          <w:sz w:val="22"/>
          <w:szCs w:val="22"/>
          <w:lang w:val="en-CA" w:eastAsia="en-CA"/>
        </w:rPr>
        <w:t> </w:t>
      </w:r>
    </w:p>
    <w:p w14:paraId="124A5E2B" w14:textId="6A12299C"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b/>
          <w:bCs/>
          <w:color w:val="000000"/>
          <w:sz w:val="22"/>
          <w:szCs w:val="22"/>
          <w:lang w:eastAsia="en-CA"/>
        </w:rPr>
        <w:t>If you have the immunization record (yellow card), please send it with the student to the appointment.</w:t>
      </w:r>
    </w:p>
    <w:p w14:paraId="66F0036C" w14:textId="77777777" w:rsidR="004046CC" w:rsidRDefault="004046CC" w:rsidP="00B00B36">
      <w:pPr>
        <w:jc w:val="both"/>
        <w:textAlignment w:val="baseline"/>
        <w:rPr>
          <w:rFonts w:ascii="Calibri" w:eastAsia="Times New Roman" w:hAnsi="Calibri" w:cs="Calibri"/>
          <w:sz w:val="22"/>
          <w:szCs w:val="22"/>
          <w:lang w:eastAsia="en-CA"/>
        </w:rPr>
      </w:pPr>
    </w:p>
    <w:p w14:paraId="4A0B409B" w14:textId="2B39E417" w:rsidR="00B00B36" w:rsidRDefault="00B00B36" w:rsidP="00B00B36">
      <w:pPr>
        <w:jc w:val="both"/>
        <w:textAlignment w:val="baseline"/>
        <w:rPr>
          <w:rFonts w:ascii="Calibri" w:eastAsia="Times New Roman" w:hAnsi="Calibri" w:cs="Calibri"/>
          <w:sz w:val="22"/>
          <w:szCs w:val="22"/>
          <w:lang w:val="en-CA" w:eastAsia="en-CA"/>
        </w:rPr>
      </w:pPr>
      <w:r w:rsidRPr="00B00B36">
        <w:rPr>
          <w:rFonts w:ascii="Calibri" w:eastAsia="Times New Roman" w:hAnsi="Calibri" w:cs="Calibri"/>
          <w:sz w:val="22"/>
          <w:szCs w:val="22"/>
          <w:lang w:eastAsia="en-CA"/>
        </w:rPr>
        <w:t>The table below tells you the age and number of doses needed for each vaccine.</w:t>
      </w:r>
      <w:r w:rsidRPr="00B00B36">
        <w:rPr>
          <w:rFonts w:ascii="Calibri" w:eastAsia="Times New Roman" w:hAnsi="Calibri" w:cs="Calibri"/>
          <w:sz w:val="22"/>
          <w:szCs w:val="22"/>
          <w:lang w:val="en-CA" w:eastAsia="en-CA"/>
        </w:rPr>
        <w:t> </w:t>
      </w:r>
    </w:p>
    <w:p w14:paraId="244689DC" w14:textId="77777777" w:rsidR="004046CC" w:rsidRPr="00B00B36" w:rsidRDefault="004046CC" w:rsidP="00B00B36">
      <w:pPr>
        <w:jc w:val="both"/>
        <w:textAlignment w:val="baseline"/>
        <w:rPr>
          <w:rFonts w:ascii="Segoe UI" w:eastAsia="Times New Roman" w:hAnsi="Segoe UI" w:cs="Segoe UI"/>
          <w:sz w:val="18"/>
          <w:szCs w:val="18"/>
          <w:lang w:val="en-CA" w:eastAsia="en-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2"/>
        <w:gridCol w:w="5964"/>
      </w:tblGrid>
      <w:tr w:rsidR="00B00B36" w:rsidRPr="00B00B36" w14:paraId="05490FD0" w14:textId="77777777" w:rsidTr="00B00B36">
        <w:trPr>
          <w:trHeight w:val="300"/>
        </w:trPr>
        <w:tc>
          <w:tcPr>
            <w:tcW w:w="9330" w:type="dxa"/>
            <w:gridSpan w:val="2"/>
            <w:tcBorders>
              <w:top w:val="single" w:sz="6" w:space="0" w:color="auto"/>
              <w:left w:val="single" w:sz="6" w:space="0" w:color="auto"/>
              <w:bottom w:val="single" w:sz="6" w:space="0" w:color="auto"/>
              <w:right w:val="single" w:sz="6" w:space="0" w:color="auto"/>
            </w:tcBorders>
            <w:shd w:val="clear" w:color="auto" w:fill="0070C0"/>
            <w:hideMark/>
          </w:tcPr>
          <w:p w14:paraId="2CBA61DC" w14:textId="77777777" w:rsidR="00B00B36" w:rsidRPr="00B00B36" w:rsidRDefault="00B00B36" w:rsidP="00B00B36">
            <w:pPr>
              <w:textAlignment w:val="baseline"/>
              <w:divId w:val="1176307879"/>
              <w:rPr>
                <w:rFonts w:ascii="Times New Roman" w:eastAsia="Times New Roman" w:hAnsi="Times New Roman" w:cs="Times New Roman"/>
                <w:lang w:val="en-CA" w:eastAsia="en-CA"/>
              </w:rPr>
            </w:pPr>
            <w:r w:rsidRPr="00B00B36">
              <w:rPr>
                <w:rFonts w:ascii="Calibri" w:eastAsia="Times New Roman" w:hAnsi="Calibri" w:cs="Calibri"/>
                <w:b/>
                <w:bCs/>
                <w:color w:val="FFFFFF"/>
                <w:sz w:val="22"/>
                <w:szCs w:val="22"/>
                <w:lang w:eastAsia="en-CA"/>
              </w:rPr>
              <w:t>Meningococcal ACYW-135 </w:t>
            </w:r>
            <w:r w:rsidRPr="00B00B36">
              <w:rPr>
                <w:rFonts w:ascii="Calibri" w:eastAsia="Times New Roman" w:hAnsi="Calibri" w:cs="Calibri"/>
                <w:color w:val="FFFFFF"/>
                <w:sz w:val="22"/>
                <w:szCs w:val="22"/>
                <w:lang w:val="en-CA" w:eastAsia="en-CA"/>
              </w:rPr>
              <w:t> </w:t>
            </w:r>
          </w:p>
        </w:tc>
      </w:tr>
      <w:tr w:rsidR="00B00B36" w:rsidRPr="00B00B36" w14:paraId="01084040" w14:textId="77777777" w:rsidTr="00B00B36">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EF05EB3"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Grade 7-12 </w:t>
            </w:r>
            <w:r w:rsidRPr="00B00B36">
              <w:rPr>
                <w:rFonts w:ascii="Calibri" w:eastAsia="Times New Roman" w:hAnsi="Calibri" w:cs="Calibri"/>
                <w:sz w:val="22"/>
                <w:szCs w:val="22"/>
                <w:lang w:val="en-CA" w:eastAsia="en-CA"/>
              </w:rPr>
              <w:t> </w:t>
            </w:r>
          </w:p>
        </w:tc>
        <w:tc>
          <w:tcPr>
            <w:tcW w:w="6780" w:type="dxa"/>
            <w:tcBorders>
              <w:top w:val="nil"/>
              <w:left w:val="single" w:sz="6" w:space="0" w:color="auto"/>
              <w:bottom w:val="single" w:sz="6" w:space="0" w:color="auto"/>
              <w:right w:val="single" w:sz="6" w:space="0" w:color="auto"/>
            </w:tcBorders>
            <w:shd w:val="clear" w:color="auto" w:fill="auto"/>
            <w:hideMark/>
          </w:tcPr>
          <w:p w14:paraId="466DE573"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 dose only</w:t>
            </w:r>
            <w:r w:rsidRPr="00B00B36">
              <w:rPr>
                <w:rFonts w:ascii="Calibri" w:eastAsia="Times New Roman" w:hAnsi="Calibri" w:cs="Calibri"/>
                <w:sz w:val="22"/>
                <w:szCs w:val="22"/>
                <w:lang w:val="en-CA" w:eastAsia="en-CA"/>
              </w:rPr>
              <w:t> </w:t>
            </w:r>
          </w:p>
        </w:tc>
      </w:tr>
      <w:tr w:rsidR="00B00B36" w:rsidRPr="00B00B36" w14:paraId="69F77C39" w14:textId="77777777" w:rsidTr="00B00B36">
        <w:trPr>
          <w:trHeight w:val="300"/>
        </w:trPr>
        <w:tc>
          <w:tcPr>
            <w:tcW w:w="9330" w:type="dxa"/>
            <w:gridSpan w:val="2"/>
            <w:tcBorders>
              <w:top w:val="single" w:sz="6" w:space="0" w:color="auto"/>
              <w:left w:val="single" w:sz="6" w:space="0" w:color="auto"/>
              <w:bottom w:val="single" w:sz="6" w:space="0" w:color="auto"/>
              <w:right w:val="single" w:sz="6" w:space="0" w:color="auto"/>
            </w:tcBorders>
            <w:shd w:val="clear" w:color="auto" w:fill="0070C0"/>
            <w:hideMark/>
          </w:tcPr>
          <w:p w14:paraId="34959810"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b/>
                <w:bCs/>
                <w:color w:val="FFFFFF"/>
                <w:sz w:val="22"/>
                <w:szCs w:val="22"/>
                <w:lang w:eastAsia="en-CA"/>
              </w:rPr>
              <w:t>Hepatitis B</w:t>
            </w:r>
            <w:r w:rsidRPr="00B00B36">
              <w:rPr>
                <w:rFonts w:ascii="Calibri" w:eastAsia="Times New Roman" w:hAnsi="Calibri" w:cs="Calibri"/>
                <w:color w:val="FFFFFF"/>
                <w:sz w:val="22"/>
                <w:szCs w:val="22"/>
                <w:lang w:val="en-CA" w:eastAsia="en-CA"/>
              </w:rPr>
              <w:t> </w:t>
            </w:r>
          </w:p>
        </w:tc>
      </w:tr>
      <w:tr w:rsidR="00B00B36" w:rsidRPr="00B00B36" w14:paraId="694B9B25" w14:textId="77777777" w:rsidTr="00B00B36">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6576F4"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11-15 years*</w:t>
            </w:r>
            <w:r w:rsidRPr="00B00B36">
              <w:rPr>
                <w:rFonts w:ascii="Calibri" w:eastAsia="Times New Roman" w:hAnsi="Calibri" w:cs="Calibri"/>
                <w:sz w:val="22"/>
                <w:szCs w:val="22"/>
                <w:lang w:val="en-CA" w:eastAsia="en-CA"/>
              </w:rPr>
              <w:t> </w:t>
            </w:r>
          </w:p>
          <w:p w14:paraId="0D914184"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(2-dose schedule)</w:t>
            </w:r>
            <w:r w:rsidRPr="00B00B36">
              <w:rPr>
                <w:rFonts w:ascii="Calibri" w:eastAsia="Times New Roman" w:hAnsi="Calibri" w:cs="Calibri"/>
                <w:sz w:val="22"/>
                <w:szCs w:val="22"/>
                <w:lang w:val="en-CA" w:eastAsia="en-CA"/>
              </w:rPr>
              <w:t> </w:t>
            </w:r>
          </w:p>
        </w:tc>
        <w:tc>
          <w:tcPr>
            <w:tcW w:w="6780" w:type="dxa"/>
            <w:tcBorders>
              <w:top w:val="nil"/>
              <w:left w:val="single" w:sz="6" w:space="0" w:color="auto"/>
              <w:bottom w:val="single" w:sz="6" w:space="0" w:color="auto"/>
              <w:right w:val="single" w:sz="6" w:space="0" w:color="auto"/>
            </w:tcBorders>
            <w:shd w:val="clear" w:color="auto" w:fill="auto"/>
            <w:hideMark/>
          </w:tcPr>
          <w:p w14:paraId="188B1463"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w:t>
            </w:r>
            <w:r w:rsidRPr="00B00B36">
              <w:rPr>
                <w:rFonts w:ascii="Calibri" w:eastAsia="Times New Roman" w:hAnsi="Calibri" w:cs="Calibri"/>
                <w:sz w:val="17"/>
                <w:szCs w:val="17"/>
                <w:vertAlign w:val="superscript"/>
                <w:lang w:eastAsia="en-CA"/>
              </w:rPr>
              <w:t>st</w:t>
            </w:r>
            <w:r w:rsidRPr="00B00B36">
              <w:rPr>
                <w:rFonts w:ascii="Calibri" w:eastAsia="Times New Roman" w:hAnsi="Calibri" w:cs="Calibri"/>
                <w:sz w:val="22"/>
                <w:szCs w:val="22"/>
                <w:lang w:eastAsia="en-CA"/>
              </w:rPr>
              <w:t xml:space="preserve"> dose</w:t>
            </w:r>
            <w:r w:rsidRPr="00B00B36">
              <w:rPr>
                <w:rFonts w:ascii="Calibri" w:eastAsia="Times New Roman" w:hAnsi="Calibri" w:cs="Calibri"/>
                <w:sz w:val="22"/>
                <w:szCs w:val="22"/>
                <w:lang w:val="en-CA" w:eastAsia="en-CA"/>
              </w:rPr>
              <w:t> </w:t>
            </w:r>
          </w:p>
          <w:p w14:paraId="2A99CC9E"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2</w:t>
            </w:r>
            <w:r w:rsidRPr="00B00B36">
              <w:rPr>
                <w:rFonts w:ascii="Calibri" w:eastAsia="Times New Roman" w:hAnsi="Calibri" w:cs="Calibri"/>
                <w:sz w:val="17"/>
                <w:szCs w:val="17"/>
                <w:vertAlign w:val="superscript"/>
                <w:lang w:eastAsia="en-CA"/>
              </w:rPr>
              <w:t>nd</w:t>
            </w:r>
            <w:r w:rsidRPr="00B00B36">
              <w:rPr>
                <w:rFonts w:ascii="Calibri" w:eastAsia="Times New Roman" w:hAnsi="Calibri" w:cs="Calibri"/>
                <w:sz w:val="22"/>
                <w:szCs w:val="22"/>
                <w:lang w:eastAsia="en-CA"/>
              </w:rPr>
              <w:t xml:space="preserve"> dose given 6 months after 1</w:t>
            </w:r>
            <w:r w:rsidRPr="00B00B36">
              <w:rPr>
                <w:rFonts w:ascii="Calibri" w:eastAsia="Times New Roman" w:hAnsi="Calibri" w:cs="Calibri"/>
                <w:sz w:val="17"/>
                <w:szCs w:val="17"/>
                <w:vertAlign w:val="superscript"/>
                <w:lang w:eastAsia="en-CA"/>
              </w:rPr>
              <w:t>st</w:t>
            </w:r>
            <w:r w:rsidRPr="00B00B36">
              <w:rPr>
                <w:rFonts w:ascii="Calibri" w:eastAsia="Times New Roman" w:hAnsi="Calibri" w:cs="Calibri"/>
                <w:sz w:val="22"/>
                <w:szCs w:val="22"/>
                <w:lang w:eastAsia="en-CA"/>
              </w:rPr>
              <w:t xml:space="preserve"> dose (24 weeks)</w:t>
            </w:r>
            <w:r w:rsidRPr="00B00B36">
              <w:rPr>
                <w:rFonts w:ascii="Calibri" w:eastAsia="Times New Roman" w:hAnsi="Calibri" w:cs="Calibri"/>
                <w:sz w:val="22"/>
                <w:szCs w:val="22"/>
                <w:lang w:val="en-CA" w:eastAsia="en-CA"/>
              </w:rPr>
              <w:t> </w:t>
            </w:r>
          </w:p>
        </w:tc>
      </w:tr>
      <w:tr w:rsidR="00B00B36" w:rsidRPr="00B00B36" w14:paraId="66CA5877" w14:textId="77777777" w:rsidTr="00B00B36">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48BBACD"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16-19 years</w:t>
            </w:r>
            <w:r w:rsidRPr="00B00B36">
              <w:rPr>
                <w:rFonts w:ascii="Calibri" w:eastAsia="Times New Roman" w:hAnsi="Calibri" w:cs="Calibri"/>
                <w:sz w:val="22"/>
                <w:szCs w:val="22"/>
                <w:lang w:val="en-CA" w:eastAsia="en-CA"/>
              </w:rPr>
              <w:t> </w:t>
            </w:r>
          </w:p>
          <w:p w14:paraId="4F8A1493"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(3-dose schedule)</w:t>
            </w:r>
            <w:r w:rsidRPr="00B00B36">
              <w:rPr>
                <w:rFonts w:ascii="Calibri" w:eastAsia="Times New Roman" w:hAnsi="Calibri" w:cs="Calibri"/>
                <w:sz w:val="22"/>
                <w:szCs w:val="22"/>
                <w:lang w:val="en-CA" w:eastAsia="en-CA"/>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7F443DE4"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w:t>
            </w:r>
            <w:r w:rsidRPr="00B00B36">
              <w:rPr>
                <w:rFonts w:ascii="Calibri" w:eastAsia="Times New Roman" w:hAnsi="Calibri" w:cs="Calibri"/>
                <w:sz w:val="17"/>
                <w:szCs w:val="17"/>
                <w:vertAlign w:val="superscript"/>
                <w:lang w:eastAsia="en-CA"/>
              </w:rPr>
              <w:t>st</w:t>
            </w:r>
            <w:r w:rsidRPr="00B00B36">
              <w:rPr>
                <w:rFonts w:ascii="Calibri" w:eastAsia="Times New Roman" w:hAnsi="Calibri" w:cs="Calibri"/>
                <w:sz w:val="22"/>
                <w:szCs w:val="22"/>
                <w:lang w:eastAsia="en-CA"/>
              </w:rPr>
              <w:t xml:space="preserve"> dose</w:t>
            </w:r>
            <w:r w:rsidRPr="00B00B36">
              <w:rPr>
                <w:rFonts w:ascii="Calibri" w:eastAsia="Times New Roman" w:hAnsi="Calibri" w:cs="Calibri"/>
                <w:sz w:val="22"/>
                <w:szCs w:val="22"/>
                <w:lang w:val="en-CA" w:eastAsia="en-CA"/>
              </w:rPr>
              <w:t> </w:t>
            </w:r>
          </w:p>
          <w:p w14:paraId="780742A5"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2</w:t>
            </w:r>
            <w:r w:rsidRPr="00B00B36">
              <w:rPr>
                <w:rFonts w:ascii="Calibri" w:eastAsia="Times New Roman" w:hAnsi="Calibri" w:cs="Calibri"/>
                <w:sz w:val="17"/>
                <w:szCs w:val="17"/>
                <w:vertAlign w:val="superscript"/>
                <w:lang w:eastAsia="en-CA"/>
              </w:rPr>
              <w:t>nd</w:t>
            </w:r>
            <w:r w:rsidRPr="00B00B36">
              <w:rPr>
                <w:rFonts w:ascii="Calibri" w:eastAsia="Times New Roman" w:hAnsi="Calibri" w:cs="Calibri"/>
                <w:sz w:val="22"/>
                <w:szCs w:val="22"/>
                <w:lang w:eastAsia="en-CA"/>
              </w:rPr>
              <w:t xml:space="preserve"> dose given 1 month (4 weeks) after 1</w:t>
            </w:r>
            <w:r w:rsidRPr="00B00B36">
              <w:rPr>
                <w:rFonts w:ascii="Calibri" w:eastAsia="Times New Roman" w:hAnsi="Calibri" w:cs="Calibri"/>
                <w:sz w:val="17"/>
                <w:szCs w:val="17"/>
                <w:vertAlign w:val="superscript"/>
                <w:lang w:eastAsia="en-CA"/>
              </w:rPr>
              <w:t>st</w:t>
            </w:r>
            <w:r w:rsidRPr="00B00B36">
              <w:rPr>
                <w:rFonts w:ascii="Calibri" w:eastAsia="Times New Roman" w:hAnsi="Calibri" w:cs="Calibri"/>
                <w:sz w:val="22"/>
                <w:szCs w:val="22"/>
                <w:lang w:eastAsia="en-CA"/>
              </w:rPr>
              <w:t xml:space="preserve"> </w:t>
            </w:r>
            <w:proofErr w:type="gramStart"/>
            <w:r w:rsidRPr="00B00B36">
              <w:rPr>
                <w:rFonts w:ascii="Calibri" w:eastAsia="Times New Roman" w:hAnsi="Calibri" w:cs="Calibri"/>
                <w:sz w:val="22"/>
                <w:szCs w:val="22"/>
                <w:lang w:eastAsia="en-CA"/>
              </w:rPr>
              <w:t>dose</w:t>
            </w:r>
            <w:proofErr w:type="gramEnd"/>
            <w:r w:rsidRPr="00B00B36">
              <w:rPr>
                <w:rFonts w:ascii="Calibri" w:eastAsia="Times New Roman" w:hAnsi="Calibri" w:cs="Calibri"/>
                <w:sz w:val="22"/>
                <w:szCs w:val="22"/>
                <w:lang w:val="en-CA" w:eastAsia="en-CA"/>
              </w:rPr>
              <w:t> </w:t>
            </w:r>
          </w:p>
          <w:p w14:paraId="4994A6A8"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3</w:t>
            </w:r>
            <w:r w:rsidRPr="00B00B36">
              <w:rPr>
                <w:rFonts w:ascii="Calibri" w:eastAsia="Times New Roman" w:hAnsi="Calibri" w:cs="Calibri"/>
                <w:sz w:val="17"/>
                <w:szCs w:val="17"/>
                <w:vertAlign w:val="superscript"/>
                <w:lang w:eastAsia="en-CA"/>
              </w:rPr>
              <w:t>rd</w:t>
            </w:r>
            <w:r w:rsidRPr="00B00B36">
              <w:rPr>
                <w:rFonts w:ascii="Calibri" w:eastAsia="Times New Roman" w:hAnsi="Calibri" w:cs="Calibri"/>
                <w:sz w:val="22"/>
                <w:szCs w:val="22"/>
                <w:lang w:eastAsia="en-CA"/>
              </w:rPr>
              <w:t xml:space="preserve"> dose given 5 months (20 weeks) after 2</w:t>
            </w:r>
            <w:r w:rsidRPr="00B00B36">
              <w:rPr>
                <w:rFonts w:ascii="Calibri" w:eastAsia="Times New Roman" w:hAnsi="Calibri" w:cs="Calibri"/>
                <w:sz w:val="17"/>
                <w:szCs w:val="17"/>
                <w:vertAlign w:val="superscript"/>
                <w:lang w:eastAsia="en-CA"/>
              </w:rPr>
              <w:t>nd</w:t>
            </w:r>
            <w:r w:rsidRPr="00B00B36">
              <w:rPr>
                <w:rFonts w:ascii="Calibri" w:eastAsia="Times New Roman" w:hAnsi="Calibri" w:cs="Calibri"/>
                <w:sz w:val="22"/>
                <w:szCs w:val="22"/>
                <w:lang w:eastAsia="en-CA"/>
              </w:rPr>
              <w:t xml:space="preserve"> dose</w:t>
            </w:r>
            <w:r w:rsidRPr="00B00B36">
              <w:rPr>
                <w:rFonts w:ascii="Calibri" w:eastAsia="Times New Roman" w:hAnsi="Calibri" w:cs="Calibri"/>
                <w:sz w:val="22"/>
                <w:szCs w:val="22"/>
                <w:lang w:val="en-CA" w:eastAsia="en-CA"/>
              </w:rPr>
              <w:t> </w:t>
            </w:r>
          </w:p>
        </w:tc>
      </w:tr>
      <w:tr w:rsidR="00B00B36" w:rsidRPr="00B00B36" w14:paraId="45EEADB7" w14:textId="77777777" w:rsidTr="00B00B36">
        <w:trPr>
          <w:trHeight w:val="300"/>
        </w:trPr>
        <w:tc>
          <w:tcPr>
            <w:tcW w:w="9330" w:type="dxa"/>
            <w:gridSpan w:val="2"/>
            <w:tcBorders>
              <w:top w:val="single" w:sz="6" w:space="0" w:color="auto"/>
              <w:left w:val="single" w:sz="6" w:space="0" w:color="auto"/>
              <w:bottom w:val="single" w:sz="6" w:space="0" w:color="auto"/>
              <w:right w:val="single" w:sz="6" w:space="0" w:color="auto"/>
            </w:tcBorders>
            <w:shd w:val="clear" w:color="auto" w:fill="0070C0"/>
            <w:hideMark/>
          </w:tcPr>
          <w:p w14:paraId="7BB0BA79"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b/>
                <w:bCs/>
                <w:color w:val="FFFFFF"/>
                <w:sz w:val="22"/>
                <w:szCs w:val="22"/>
                <w:lang w:eastAsia="en-CA"/>
              </w:rPr>
              <w:t>HPV-9</w:t>
            </w:r>
            <w:r w:rsidRPr="00B00B36">
              <w:rPr>
                <w:rFonts w:ascii="Calibri" w:eastAsia="Times New Roman" w:hAnsi="Calibri" w:cs="Calibri"/>
                <w:color w:val="FFFFFF"/>
                <w:sz w:val="22"/>
                <w:szCs w:val="22"/>
                <w:lang w:val="en-CA" w:eastAsia="en-CA"/>
              </w:rPr>
              <w:t> </w:t>
            </w:r>
          </w:p>
        </w:tc>
      </w:tr>
      <w:tr w:rsidR="00B00B36" w:rsidRPr="00B00B36" w14:paraId="78CB3886" w14:textId="77777777" w:rsidTr="00B00B36">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08B25C3"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11-14 years*</w:t>
            </w:r>
            <w:r w:rsidRPr="00B00B36">
              <w:rPr>
                <w:rFonts w:ascii="Calibri" w:eastAsia="Times New Roman" w:hAnsi="Calibri" w:cs="Calibri"/>
                <w:sz w:val="22"/>
                <w:szCs w:val="22"/>
                <w:lang w:val="en-CA" w:eastAsia="en-CA"/>
              </w:rPr>
              <w:t> </w:t>
            </w:r>
          </w:p>
          <w:p w14:paraId="25349357"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(2-dose schedule)</w:t>
            </w:r>
            <w:r w:rsidRPr="00B00B36">
              <w:rPr>
                <w:rFonts w:ascii="Calibri" w:eastAsia="Times New Roman" w:hAnsi="Calibri" w:cs="Calibri"/>
                <w:sz w:val="22"/>
                <w:szCs w:val="22"/>
                <w:lang w:val="en-CA" w:eastAsia="en-CA"/>
              </w:rPr>
              <w:t> </w:t>
            </w:r>
          </w:p>
        </w:tc>
        <w:tc>
          <w:tcPr>
            <w:tcW w:w="6780" w:type="dxa"/>
            <w:tcBorders>
              <w:top w:val="nil"/>
              <w:left w:val="single" w:sz="6" w:space="0" w:color="auto"/>
              <w:bottom w:val="single" w:sz="6" w:space="0" w:color="auto"/>
              <w:right w:val="single" w:sz="6" w:space="0" w:color="auto"/>
            </w:tcBorders>
            <w:shd w:val="clear" w:color="auto" w:fill="auto"/>
            <w:hideMark/>
          </w:tcPr>
          <w:p w14:paraId="6D0540DA"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w:t>
            </w:r>
            <w:r w:rsidRPr="00B00B36">
              <w:rPr>
                <w:rFonts w:ascii="Calibri" w:eastAsia="Times New Roman" w:hAnsi="Calibri" w:cs="Calibri"/>
                <w:sz w:val="17"/>
                <w:szCs w:val="17"/>
                <w:vertAlign w:val="superscript"/>
                <w:lang w:eastAsia="en-CA"/>
              </w:rPr>
              <w:t>st</w:t>
            </w:r>
            <w:r w:rsidRPr="00B00B36">
              <w:rPr>
                <w:rFonts w:ascii="Calibri" w:eastAsia="Times New Roman" w:hAnsi="Calibri" w:cs="Calibri"/>
                <w:sz w:val="22"/>
                <w:szCs w:val="22"/>
                <w:lang w:eastAsia="en-CA"/>
              </w:rPr>
              <w:t xml:space="preserve"> dose</w:t>
            </w:r>
            <w:r w:rsidRPr="00B00B36">
              <w:rPr>
                <w:rFonts w:ascii="Calibri" w:eastAsia="Times New Roman" w:hAnsi="Calibri" w:cs="Calibri"/>
                <w:sz w:val="22"/>
                <w:szCs w:val="22"/>
                <w:lang w:val="en-CA" w:eastAsia="en-CA"/>
              </w:rPr>
              <w:t> </w:t>
            </w:r>
          </w:p>
          <w:p w14:paraId="7D95D9A3"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2</w:t>
            </w:r>
            <w:r w:rsidRPr="00B00B36">
              <w:rPr>
                <w:rFonts w:ascii="Calibri" w:eastAsia="Times New Roman" w:hAnsi="Calibri" w:cs="Calibri"/>
                <w:sz w:val="17"/>
                <w:szCs w:val="17"/>
                <w:vertAlign w:val="superscript"/>
                <w:lang w:eastAsia="en-CA"/>
              </w:rPr>
              <w:t>nd</w:t>
            </w:r>
            <w:r w:rsidRPr="00B00B36">
              <w:rPr>
                <w:rFonts w:ascii="Calibri" w:eastAsia="Times New Roman" w:hAnsi="Calibri" w:cs="Calibri"/>
                <w:sz w:val="22"/>
                <w:szCs w:val="22"/>
                <w:lang w:eastAsia="en-CA"/>
              </w:rPr>
              <w:t xml:space="preserve"> dose given 6 months after 1</w:t>
            </w:r>
            <w:r w:rsidRPr="00B00B36">
              <w:rPr>
                <w:rFonts w:ascii="Calibri" w:eastAsia="Times New Roman" w:hAnsi="Calibri" w:cs="Calibri"/>
                <w:sz w:val="17"/>
                <w:szCs w:val="17"/>
                <w:vertAlign w:val="superscript"/>
                <w:lang w:eastAsia="en-CA"/>
              </w:rPr>
              <w:t>st</w:t>
            </w:r>
            <w:r w:rsidRPr="00B00B36">
              <w:rPr>
                <w:rFonts w:ascii="Calibri" w:eastAsia="Times New Roman" w:hAnsi="Calibri" w:cs="Calibri"/>
                <w:sz w:val="22"/>
                <w:szCs w:val="22"/>
                <w:lang w:eastAsia="en-CA"/>
              </w:rPr>
              <w:t xml:space="preserve"> dose (24 weeks)</w:t>
            </w:r>
            <w:r w:rsidRPr="00B00B36">
              <w:rPr>
                <w:rFonts w:ascii="Calibri" w:eastAsia="Times New Roman" w:hAnsi="Calibri" w:cs="Calibri"/>
                <w:sz w:val="22"/>
                <w:szCs w:val="22"/>
                <w:lang w:val="en-CA" w:eastAsia="en-CA"/>
              </w:rPr>
              <w:t> </w:t>
            </w:r>
          </w:p>
        </w:tc>
      </w:tr>
      <w:tr w:rsidR="00B00B36" w:rsidRPr="00B00B36" w14:paraId="3B915A74" w14:textId="77777777" w:rsidTr="00B00B36">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74465B1"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15 years and over</w:t>
            </w:r>
            <w:r w:rsidRPr="00B00B36">
              <w:rPr>
                <w:rFonts w:ascii="Calibri" w:eastAsia="Times New Roman" w:hAnsi="Calibri" w:cs="Calibri"/>
                <w:sz w:val="22"/>
                <w:szCs w:val="22"/>
                <w:lang w:val="en-CA" w:eastAsia="en-CA"/>
              </w:rPr>
              <w:t> </w:t>
            </w:r>
          </w:p>
          <w:p w14:paraId="05FDF844"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(3-dose schedule)</w:t>
            </w:r>
            <w:r w:rsidRPr="00B00B36">
              <w:rPr>
                <w:rFonts w:ascii="Calibri" w:eastAsia="Times New Roman" w:hAnsi="Calibri" w:cs="Calibri"/>
                <w:sz w:val="22"/>
                <w:szCs w:val="22"/>
                <w:lang w:val="en-CA" w:eastAsia="en-CA"/>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7B2A0EAF"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1</w:t>
            </w:r>
            <w:r w:rsidRPr="00B00B36">
              <w:rPr>
                <w:rFonts w:ascii="Calibri" w:eastAsia="Times New Roman" w:hAnsi="Calibri" w:cs="Calibri"/>
                <w:sz w:val="17"/>
                <w:szCs w:val="17"/>
                <w:vertAlign w:val="superscript"/>
                <w:lang w:eastAsia="en-CA"/>
              </w:rPr>
              <w:t>st</w:t>
            </w:r>
            <w:r w:rsidRPr="00B00B36">
              <w:rPr>
                <w:rFonts w:ascii="Calibri" w:eastAsia="Times New Roman" w:hAnsi="Calibri" w:cs="Calibri"/>
                <w:sz w:val="22"/>
                <w:szCs w:val="22"/>
                <w:lang w:eastAsia="en-CA"/>
              </w:rPr>
              <w:t xml:space="preserve"> dose</w:t>
            </w:r>
            <w:r w:rsidRPr="00B00B36">
              <w:rPr>
                <w:rFonts w:ascii="Calibri" w:eastAsia="Times New Roman" w:hAnsi="Calibri" w:cs="Calibri"/>
                <w:sz w:val="22"/>
                <w:szCs w:val="22"/>
                <w:lang w:val="en-CA" w:eastAsia="en-CA"/>
              </w:rPr>
              <w:t> </w:t>
            </w:r>
          </w:p>
          <w:p w14:paraId="17824271"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2</w:t>
            </w:r>
            <w:r w:rsidRPr="00B00B36">
              <w:rPr>
                <w:rFonts w:ascii="Calibri" w:eastAsia="Times New Roman" w:hAnsi="Calibri" w:cs="Calibri"/>
                <w:sz w:val="17"/>
                <w:szCs w:val="17"/>
                <w:vertAlign w:val="superscript"/>
                <w:lang w:eastAsia="en-CA"/>
              </w:rPr>
              <w:t>nd</w:t>
            </w:r>
            <w:r w:rsidRPr="00B00B36">
              <w:rPr>
                <w:rFonts w:ascii="Calibri" w:eastAsia="Times New Roman" w:hAnsi="Calibri" w:cs="Calibri"/>
                <w:sz w:val="22"/>
                <w:szCs w:val="22"/>
                <w:lang w:eastAsia="en-CA"/>
              </w:rPr>
              <w:t xml:space="preserve"> dose given 2 months (8 weeks) after 1</w:t>
            </w:r>
            <w:r w:rsidRPr="00B00B36">
              <w:rPr>
                <w:rFonts w:ascii="Calibri" w:eastAsia="Times New Roman" w:hAnsi="Calibri" w:cs="Calibri"/>
                <w:sz w:val="17"/>
                <w:szCs w:val="17"/>
                <w:vertAlign w:val="superscript"/>
                <w:lang w:eastAsia="en-CA"/>
              </w:rPr>
              <w:t>st</w:t>
            </w:r>
            <w:r w:rsidRPr="00B00B36">
              <w:rPr>
                <w:rFonts w:ascii="Calibri" w:eastAsia="Times New Roman" w:hAnsi="Calibri" w:cs="Calibri"/>
                <w:sz w:val="22"/>
                <w:szCs w:val="22"/>
                <w:lang w:eastAsia="en-CA"/>
              </w:rPr>
              <w:t xml:space="preserve"> </w:t>
            </w:r>
            <w:proofErr w:type="gramStart"/>
            <w:r w:rsidRPr="00B00B36">
              <w:rPr>
                <w:rFonts w:ascii="Calibri" w:eastAsia="Times New Roman" w:hAnsi="Calibri" w:cs="Calibri"/>
                <w:sz w:val="22"/>
                <w:szCs w:val="22"/>
                <w:lang w:eastAsia="en-CA"/>
              </w:rPr>
              <w:t>dose</w:t>
            </w:r>
            <w:proofErr w:type="gramEnd"/>
            <w:r w:rsidRPr="00B00B36">
              <w:rPr>
                <w:rFonts w:ascii="Calibri" w:eastAsia="Times New Roman" w:hAnsi="Calibri" w:cs="Calibri"/>
                <w:sz w:val="22"/>
                <w:szCs w:val="22"/>
                <w:lang w:val="en-CA" w:eastAsia="en-CA"/>
              </w:rPr>
              <w:t> </w:t>
            </w:r>
          </w:p>
          <w:p w14:paraId="7B3BAE0E" w14:textId="77777777" w:rsidR="00B00B36" w:rsidRPr="00B00B36" w:rsidRDefault="00B00B36" w:rsidP="00B00B36">
            <w:pPr>
              <w:textAlignment w:val="baseline"/>
              <w:rPr>
                <w:rFonts w:ascii="Times New Roman" w:eastAsia="Times New Roman" w:hAnsi="Times New Roman" w:cs="Times New Roman"/>
                <w:lang w:val="en-CA" w:eastAsia="en-CA"/>
              </w:rPr>
            </w:pPr>
            <w:r w:rsidRPr="00B00B36">
              <w:rPr>
                <w:rFonts w:ascii="Calibri" w:eastAsia="Times New Roman" w:hAnsi="Calibri" w:cs="Calibri"/>
                <w:sz w:val="22"/>
                <w:szCs w:val="22"/>
                <w:lang w:eastAsia="en-CA"/>
              </w:rPr>
              <w:t>3</w:t>
            </w:r>
            <w:r w:rsidRPr="00B00B36">
              <w:rPr>
                <w:rFonts w:ascii="Calibri" w:eastAsia="Times New Roman" w:hAnsi="Calibri" w:cs="Calibri"/>
                <w:sz w:val="17"/>
                <w:szCs w:val="17"/>
                <w:vertAlign w:val="superscript"/>
                <w:lang w:eastAsia="en-CA"/>
              </w:rPr>
              <w:t>rd</w:t>
            </w:r>
            <w:r w:rsidRPr="00B00B36">
              <w:rPr>
                <w:rFonts w:ascii="Calibri" w:eastAsia="Times New Roman" w:hAnsi="Calibri" w:cs="Calibri"/>
                <w:sz w:val="22"/>
                <w:szCs w:val="22"/>
                <w:lang w:eastAsia="en-CA"/>
              </w:rPr>
              <w:t xml:space="preserve"> dose given 4 months (16 weeks) after 2</w:t>
            </w:r>
            <w:r w:rsidRPr="00B00B36">
              <w:rPr>
                <w:rFonts w:ascii="Calibri" w:eastAsia="Times New Roman" w:hAnsi="Calibri" w:cs="Calibri"/>
                <w:sz w:val="17"/>
                <w:szCs w:val="17"/>
                <w:vertAlign w:val="superscript"/>
                <w:lang w:eastAsia="en-CA"/>
              </w:rPr>
              <w:t>nd</w:t>
            </w:r>
            <w:r w:rsidRPr="00B00B36">
              <w:rPr>
                <w:rFonts w:ascii="Calibri" w:eastAsia="Times New Roman" w:hAnsi="Calibri" w:cs="Calibri"/>
                <w:sz w:val="22"/>
                <w:szCs w:val="22"/>
                <w:lang w:eastAsia="en-CA"/>
              </w:rPr>
              <w:t xml:space="preserve"> dose</w:t>
            </w:r>
            <w:r w:rsidRPr="00B00B36">
              <w:rPr>
                <w:rFonts w:ascii="Calibri" w:eastAsia="Times New Roman" w:hAnsi="Calibri" w:cs="Calibri"/>
                <w:sz w:val="22"/>
                <w:szCs w:val="22"/>
                <w:lang w:val="en-CA" w:eastAsia="en-CA"/>
              </w:rPr>
              <w:t> </w:t>
            </w:r>
          </w:p>
        </w:tc>
      </w:tr>
    </w:tbl>
    <w:p w14:paraId="5247E849" w14:textId="77777777"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sz w:val="20"/>
          <w:szCs w:val="20"/>
          <w:lang w:eastAsia="en-CA"/>
        </w:rPr>
        <w:t> </w:t>
      </w:r>
      <w:r w:rsidRPr="00B00B36">
        <w:rPr>
          <w:rFonts w:ascii="Segoe UI" w:eastAsia="Times New Roman" w:hAnsi="Segoe UI" w:cs="Segoe UI"/>
          <w:color w:val="333333"/>
          <w:sz w:val="18"/>
          <w:szCs w:val="18"/>
          <w:lang w:eastAsia="en-CA"/>
        </w:rPr>
        <w:t>*</w:t>
      </w:r>
      <w:r w:rsidRPr="00B00B36">
        <w:rPr>
          <w:rFonts w:ascii="Calibri" w:eastAsia="Times New Roman" w:hAnsi="Calibri" w:cs="Calibri"/>
          <w:sz w:val="20"/>
          <w:szCs w:val="20"/>
          <w:lang w:eastAsia="en-CA"/>
        </w:rPr>
        <w:t>Immunocompromised individuals in this age group may require a 3-dose series.</w:t>
      </w:r>
      <w:r w:rsidRPr="00B00B36">
        <w:rPr>
          <w:rFonts w:ascii="Calibri" w:eastAsia="Times New Roman" w:hAnsi="Calibri" w:cs="Calibri"/>
          <w:sz w:val="20"/>
          <w:szCs w:val="20"/>
          <w:lang w:val="en-CA" w:eastAsia="en-CA"/>
        </w:rPr>
        <w:t> </w:t>
      </w:r>
    </w:p>
    <w:p w14:paraId="2BA711B0" w14:textId="77777777" w:rsidR="00B00B36" w:rsidRPr="00B00B36" w:rsidRDefault="00B00B36" w:rsidP="00B00B36">
      <w:pPr>
        <w:jc w:val="both"/>
        <w:textAlignment w:val="baseline"/>
        <w:rPr>
          <w:rFonts w:ascii="Segoe UI" w:eastAsia="Times New Roman" w:hAnsi="Segoe UI" w:cs="Segoe UI"/>
          <w:sz w:val="18"/>
          <w:szCs w:val="18"/>
          <w:lang w:val="en-CA" w:eastAsia="en-CA"/>
        </w:rPr>
      </w:pPr>
      <w:r w:rsidRPr="00B00B36">
        <w:rPr>
          <w:rFonts w:ascii="Calibri" w:eastAsia="Times New Roman" w:hAnsi="Calibri" w:cs="Calibri"/>
          <w:sz w:val="22"/>
          <w:szCs w:val="22"/>
          <w:lang w:val="en-CA" w:eastAsia="en-CA"/>
        </w:rPr>
        <w:t> </w:t>
      </w:r>
    </w:p>
    <w:p w14:paraId="435E4642" w14:textId="77777777" w:rsidR="00B00B36" w:rsidRPr="00B00B36" w:rsidRDefault="00B00B36" w:rsidP="00B00B36">
      <w:pPr>
        <w:jc w:val="both"/>
        <w:textAlignment w:val="baseline"/>
        <w:rPr>
          <w:rFonts w:ascii="Segoe UI" w:eastAsia="Times New Roman" w:hAnsi="Segoe UI" w:cs="Segoe UI"/>
          <w:sz w:val="18"/>
          <w:szCs w:val="18"/>
          <w:lang w:val="en-CA" w:eastAsia="en-CA"/>
        </w:rPr>
      </w:pPr>
      <w:r w:rsidRPr="00B00B36">
        <w:rPr>
          <w:rFonts w:ascii="Calibri" w:eastAsia="Times New Roman" w:hAnsi="Calibri" w:cs="Calibri"/>
          <w:sz w:val="22"/>
          <w:szCs w:val="22"/>
          <w:lang w:eastAsia="en-CA"/>
        </w:rPr>
        <w:t xml:space="preserve">Not sure if your child has had these vaccines? Please look at your child's immunization record (yellow card). You can also check immunization records online here: </w:t>
      </w:r>
      <w:hyperlink r:id="rId14" w:anchor="!/welcome" w:tgtFrame="_blank" w:history="1">
        <w:r w:rsidRPr="00B00B36">
          <w:rPr>
            <w:rFonts w:ascii="Calibri" w:eastAsia="Times New Roman" w:hAnsi="Calibri" w:cs="Calibri"/>
            <w:color w:val="0563C1"/>
            <w:sz w:val="22"/>
            <w:szCs w:val="22"/>
            <w:u w:val="single"/>
            <w:lang w:eastAsia="en-CA"/>
          </w:rPr>
          <w:t>Immunize Connect Ontario (ICON) website</w:t>
        </w:r>
      </w:hyperlink>
      <w:r w:rsidRPr="00B00B36">
        <w:rPr>
          <w:rFonts w:ascii="Calibri" w:eastAsia="Times New Roman" w:hAnsi="Calibri" w:cs="Calibri"/>
          <w:color w:val="0563C1"/>
          <w:sz w:val="22"/>
          <w:szCs w:val="22"/>
          <w:u w:val="single"/>
          <w:lang w:eastAsia="en-CA"/>
        </w:rPr>
        <w:t xml:space="preserve">. </w:t>
      </w:r>
      <w:r w:rsidRPr="00B00B36">
        <w:rPr>
          <w:rFonts w:ascii="Calibri" w:eastAsia="Times New Roman" w:hAnsi="Calibri" w:cs="Calibri"/>
          <w:sz w:val="22"/>
          <w:szCs w:val="22"/>
          <w:lang w:eastAsia="en-CA"/>
        </w:rPr>
        <w:t xml:space="preserve">If you are still not sure what your child needs, please </w:t>
      </w:r>
      <w:r w:rsidRPr="00B00B36">
        <w:rPr>
          <w:rFonts w:ascii="Calibri" w:eastAsia="Times New Roman" w:hAnsi="Calibri" w:cs="Calibri"/>
          <w:color w:val="000000"/>
          <w:sz w:val="22"/>
          <w:szCs w:val="22"/>
          <w:lang w:eastAsia="en-CA"/>
        </w:rPr>
        <w:t xml:space="preserve">ask their doctor. You can also call Peel Public Health at </w:t>
      </w:r>
      <w:r w:rsidRPr="00B00B36">
        <w:rPr>
          <w:rFonts w:ascii="Calibri" w:eastAsia="Times New Roman" w:hAnsi="Calibri" w:cs="Calibri"/>
          <w:sz w:val="22"/>
          <w:szCs w:val="22"/>
          <w:lang w:eastAsia="en-CA"/>
        </w:rPr>
        <w:t>905–799–7700 (toll free: 1–888–919–7800) before registering.</w:t>
      </w:r>
      <w:r w:rsidRPr="00B00B36">
        <w:rPr>
          <w:rFonts w:ascii="Calibri" w:eastAsia="Times New Roman" w:hAnsi="Calibri" w:cs="Calibri"/>
          <w:sz w:val="22"/>
          <w:szCs w:val="22"/>
          <w:lang w:val="en-CA" w:eastAsia="en-CA"/>
        </w:rPr>
        <w:t> </w:t>
      </w:r>
    </w:p>
    <w:p w14:paraId="12BA2A18" w14:textId="77777777"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b/>
          <w:bCs/>
          <w:color w:val="000000"/>
          <w:sz w:val="22"/>
          <w:szCs w:val="22"/>
          <w:lang w:eastAsia="en-CA"/>
        </w:rPr>
        <w:t> </w:t>
      </w:r>
      <w:r w:rsidRPr="00B00B36">
        <w:rPr>
          <w:rFonts w:ascii="Calibri" w:eastAsia="Times New Roman" w:hAnsi="Calibri" w:cs="Calibri"/>
          <w:color w:val="000000"/>
          <w:sz w:val="22"/>
          <w:szCs w:val="22"/>
          <w:lang w:val="en-CA" w:eastAsia="en-CA"/>
        </w:rPr>
        <w:t> </w:t>
      </w:r>
    </w:p>
    <w:p w14:paraId="0AEDA593" w14:textId="6CC0B460" w:rsidR="00B00B36" w:rsidRPr="00B00B36" w:rsidRDefault="00B00B36" w:rsidP="2BAAFFB6">
      <w:pPr>
        <w:textAlignment w:val="baseline"/>
        <w:rPr>
          <w:rFonts w:ascii="Segoe UI" w:eastAsia="Times New Roman" w:hAnsi="Segoe UI" w:cs="Segoe UI"/>
          <w:sz w:val="18"/>
          <w:szCs w:val="18"/>
          <w:lang w:val="en-CA" w:eastAsia="en-CA"/>
        </w:rPr>
      </w:pPr>
      <w:r w:rsidRPr="2BAAFFB6">
        <w:rPr>
          <w:rFonts w:ascii="Calibri" w:eastAsia="Times New Roman" w:hAnsi="Calibri" w:cs="Calibri"/>
          <w:color w:val="000000" w:themeColor="text1"/>
          <w:sz w:val="22"/>
          <w:szCs w:val="22"/>
          <w:lang w:eastAsia="en-CA"/>
        </w:rPr>
        <w:t xml:space="preserve">Thank you for your attention to this important matter. You can find more information about immunizations at </w:t>
      </w:r>
      <w:hyperlink r:id="rId15">
        <w:r w:rsidRPr="2BAAFFB6">
          <w:rPr>
            <w:rFonts w:ascii="Calibri" w:eastAsia="Times New Roman" w:hAnsi="Calibri" w:cs="Calibri"/>
            <w:color w:val="0563C1"/>
            <w:sz w:val="22"/>
            <w:szCs w:val="22"/>
            <w:u w:val="single"/>
            <w:lang w:eastAsia="en-CA"/>
          </w:rPr>
          <w:t>peelregion.ca/immunize</w:t>
        </w:r>
      </w:hyperlink>
      <w:r w:rsidRPr="2BAAFFB6">
        <w:rPr>
          <w:rFonts w:ascii="Calibri" w:eastAsia="Times New Roman" w:hAnsi="Calibri" w:cs="Calibri"/>
          <w:color w:val="0563C1"/>
          <w:sz w:val="22"/>
          <w:szCs w:val="22"/>
          <w:u w:val="single"/>
          <w:lang w:eastAsia="en-CA"/>
        </w:rPr>
        <w:t>.</w:t>
      </w:r>
      <w:r w:rsidRPr="2BAAFFB6">
        <w:rPr>
          <w:rFonts w:ascii="Calibri" w:eastAsia="Times New Roman" w:hAnsi="Calibri" w:cs="Calibri"/>
          <w:color w:val="0563C1"/>
          <w:sz w:val="22"/>
          <w:szCs w:val="22"/>
          <w:lang w:val="en-CA" w:eastAsia="en-CA"/>
        </w:rPr>
        <w:t> </w:t>
      </w:r>
    </w:p>
    <w:p w14:paraId="59F5BD7C" w14:textId="77777777"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color w:val="000000"/>
          <w:sz w:val="22"/>
          <w:szCs w:val="22"/>
          <w:lang w:val="en-CA" w:eastAsia="en-CA"/>
        </w:rPr>
        <w:t> </w:t>
      </w:r>
    </w:p>
    <w:p w14:paraId="43732A05" w14:textId="77777777"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sz w:val="22"/>
          <w:szCs w:val="22"/>
          <w:lang w:val="en-CA" w:eastAsia="en-CA"/>
        </w:rPr>
        <w:t> </w:t>
      </w:r>
    </w:p>
    <w:p w14:paraId="0452DC1B" w14:textId="285A5A52" w:rsidR="00B00B36" w:rsidRPr="00B00B36" w:rsidRDefault="00B00B36" w:rsidP="00B00B36">
      <w:pPr>
        <w:textAlignment w:val="baseline"/>
        <w:rPr>
          <w:rFonts w:ascii="Segoe UI" w:eastAsia="Times New Roman" w:hAnsi="Segoe UI" w:cs="Segoe UI"/>
          <w:sz w:val="18"/>
          <w:szCs w:val="18"/>
          <w:lang w:val="en-CA" w:eastAsia="en-CA"/>
        </w:rPr>
      </w:pPr>
      <w:r w:rsidRPr="00B00B36">
        <w:rPr>
          <w:rFonts w:ascii="Calibri" w:eastAsia="Times New Roman" w:hAnsi="Calibri" w:cs="Calibri"/>
          <w:sz w:val="22"/>
          <w:szCs w:val="22"/>
          <w:lang w:val="en-CA" w:eastAsia="en-CA"/>
        </w:rPr>
        <w:t> </w:t>
      </w:r>
    </w:p>
    <w:p w14:paraId="15E51C02" w14:textId="77777777" w:rsidR="00071ED1" w:rsidRPr="00071ED1" w:rsidRDefault="00071ED1" w:rsidP="00071ED1">
      <w:pPr>
        <w:ind w:right="720"/>
        <w:rPr>
          <w:rFonts w:cs="Times New Roman"/>
          <w:sz w:val="22"/>
          <w:szCs w:val="22"/>
        </w:rPr>
      </w:pPr>
    </w:p>
    <w:p w14:paraId="5AD07520" w14:textId="1F66A6EB" w:rsidR="00071ED1" w:rsidRPr="005C4F95" w:rsidRDefault="00071ED1" w:rsidP="00974E29">
      <w:pPr>
        <w:rPr>
          <w:rFonts w:asciiTheme="majorHAnsi" w:hAnsiTheme="majorHAnsi" w:cstheme="majorHAnsi"/>
        </w:rPr>
      </w:pPr>
      <w:r w:rsidRPr="005C4F95">
        <w:rPr>
          <w:rFonts w:asciiTheme="majorHAnsi" w:hAnsiTheme="majorHAnsi" w:cstheme="majorHAnsi"/>
          <w:sz w:val="22"/>
          <w:szCs w:val="22"/>
        </w:rPr>
        <w:t xml:space="preserve">Sincerely, </w:t>
      </w:r>
    </w:p>
    <w:p w14:paraId="7FE6BD3F" w14:textId="52C3D6C9" w:rsidR="00071ED1" w:rsidRPr="005C4F95" w:rsidRDefault="00B00B36" w:rsidP="00071ED1">
      <w:pPr>
        <w:pStyle w:val="NoSpacing"/>
        <w:rPr>
          <w:rFonts w:asciiTheme="majorHAnsi" w:hAnsiTheme="majorHAnsi" w:cstheme="majorHAnsi"/>
        </w:rPr>
      </w:pPr>
      <w:r w:rsidRPr="005C4F95">
        <w:rPr>
          <w:rFonts w:asciiTheme="majorHAnsi" w:hAnsiTheme="majorHAnsi" w:cstheme="majorHAnsi"/>
        </w:rPr>
        <w:t xml:space="preserve">Immunization Services </w:t>
      </w:r>
      <w:r w:rsidR="00071ED1" w:rsidRPr="005C4F95">
        <w:rPr>
          <w:rFonts w:asciiTheme="majorHAnsi" w:hAnsiTheme="majorHAnsi" w:cstheme="majorHAnsi"/>
        </w:rPr>
        <w:t xml:space="preserve">Division </w:t>
      </w:r>
    </w:p>
    <w:p w14:paraId="2D1A2449" w14:textId="6F143D73" w:rsidR="008502AC" w:rsidRPr="005C4F95" w:rsidRDefault="00071ED1" w:rsidP="00DC7B14">
      <w:pPr>
        <w:pStyle w:val="NoSpacing"/>
        <w:rPr>
          <w:rFonts w:asciiTheme="majorHAnsi" w:hAnsiTheme="majorHAnsi" w:cstheme="majorHAnsi"/>
        </w:rPr>
      </w:pPr>
      <w:r w:rsidRPr="005C4F95">
        <w:rPr>
          <w:rFonts w:asciiTheme="majorHAnsi" w:hAnsiTheme="majorHAnsi" w:cstheme="majorHAnsi"/>
        </w:rPr>
        <w:t>Peel Public Health</w:t>
      </w:r>
    </w:p>
    <w:sectPr w:rsidR="008502AC" w:rsidRPr="005C4F95" w:rsidSect="00BF01E0">
      <w:headerReference w:type="even" r:id="rId16"/>
      <w:headerReference w:type="default" r:id="rId17"/>
      <w:footerReference w:type="default" r:id="rId18"/>
      <w:headerReference w:type="first" r:id="rId19"/>
      <w:type w:val="continuous"/>
      <w:pgSz w:w="12240" w:h="15840"/>
      <w:pgMar w:top="1152" w:right="994" w:bottom="288" w:left="2966" w:header="576" w:footer="17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56A2" w14:textId="77777777" w:rsidR="007F5FB8" w:rsidRDefault="007F5FB8" w:rsidP="00913D1F">
      <w:r>
        <w:separator/>
      </w:r>
    </w:p>
  </w:endnote>
  <w:endnote w:type="continuationSeparator" w:id="0">
    <w:p w14:paraId="407A9194" w14:textId="77777777" w:rsidR="007F5FB8" w:rsidRDefault="007F5FB8" w:rsidP="00913D1F">
      <w:r>
        <w:continuationSeparator/>
      </w:r>
    </w:p>
  </w:endnote>
  <w:endnote w:type="continuationNotice" w:id="1">
    <w:p w14:paraId="7305D473" w14:textId="77777777" w:rsidR="007F5FB8" w:rsidRDefault="007F5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45734"/>
      <w:docPartObj>
        <w:docPartGallery w:val="Page Numbers (Bottom of Page)"/>
        <w:docPartUnique/>
      </w:docPartObj>
    </w:sdtPr>
    <w:sdtEndPr>
      <w:rPr>
        <w:rFonts w:asciiTheme="majorHAnsi" w:hAnsiTheme="majorHAnsi"/>
        <w:i/>
        <w:noProof/>
        <w:sz w:val="23"/>
        <w:szCs w:val="23"/>
      </w:rPr>
    </w:sdtEndPr>
    <w:sdtContent>
      <w:p w14:paraId="788948E2" w14:textId="246BA70F" w:rsidR="008502AC" w:rsidRPr="008502AC" w:rsidRDefault="008502AC">
        <w:pPr>
          <w:pStyle w:val="Footer"/>
          <w:jc w:val="right"/>
          <w:rPr>
            <w:rFonts w:asciiTheme="majorHAnsi" w:hAnsiTheme="majorHAnsi"/>
            <w:i/>
            <w:sz w:val="23"/>
            <w:szCs w:val="23"/>
          </w:rPr>
        </w:pPr>
        <w:r w:rsidRPr="008502AC">
          <w:rPr>
            <w:rFonts w:asciiTheme="majorHAnsi" w:hAnsiTheme="majorHAnsi"/>
            <w:i/>
            <w:sz w:val="23"/>
            <w:szCs w:val="23"/>
          </w:rPr>
          <w:t>/</w:t>
        </w:r>
        <w:r w:rsidRPr="008502AC">
          <w:rPr>
            <w:rFonts w:asciiTheme="majorHAnsi" w:hAnsiTheme="majorHAnsi"/>
            <w:i/>
            <w:sz w:val="23"/>
            <w:szCs w:val="23"/>
          </w:rPr>
          <w:fldChar w:fldCharType="begin"/>
        </w:r>
        <w:r w:rsidRPr="008502AC">
          <w:rPr>
            <w:rFonts w:asciiTheme="majorHAnsi" w:hAnsiTheme="majorHAnsi"/>
            <w:i/>
            <w:sz w:val="23"/>
            <w:szCs w:val="23"/>
          </w:rPr>
          <w:instrText xml:space="preserve"> PAGE   \* MERGEFORMAT </w:instrText>
        </w:r>
        <w:r w:rsidRPr="008502AC">
          <w:rPr>
            <w:rFonts w:asciiTheme="majorHAnsi" w:hAnsiTheme="majorHAnsi"/>
            <w:i/>
            <w:sz w:val="23"/>
            <w:szCs w:val="23"/>
          </w:rPr>
          <w:fldChar w:fldCharType="separate"/>
        </w:r>
        <w:r w:rsidR="00C11A19">
          <w:rPr>
            <w:rFonts w:asciiTheme="majorHAnsi" w:hAnsiTheme="majorHAnsi"/>
            <w:i/>
            <w:noProof/>
            <w:sz w:val="23"/>
            <w:szCs w:val="23"/>
          </w:rPr>
          <w:t>1</w:t>
        </w:r>
        <w:r w:rsidRPr="008502AC">
          <w:rPr>
            <w:rFonts w:asciiTheme="majorHAnsi" w:hAnsiTheme="majorHAnsi"/>
            <w:i/>
            <w:noProof/>
            <w:sz w:val="23"/>
            <w:szCs w:val="23"/>
          </w:rPr>
          <w:fldChar w:fldCharType="end"/>
        </w:r>
      </w:p>
    </w:sdtContent>
  </w:sdt>
  <w:p w14:paraId="262ACB52" w14:textId="77777777" w:rsidR="008502AC" w:rsidRDefault="00850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18D6" w14:textId="77777777" w:rsidR="007F5FB8" w:rsidRDefault="007F5FB8" w:rsidP="00913D1F">
      <w:r>
        <w:separator/>
      </w:r>
    </w:p>
  </w:footnote>
  <w:footnote w:type="continuationSeparator" w:id="0">
    <w:p w14:paraId="5320C0CF" w14:textId="77777777" w:rsidR="007F5FB8" w:rsidRDefault="007F5FB8" w:rsidP="00913D1F">
      <w:r>
        <w:continuationSeparator/>
      </w:r>
    </w:p>
  </w:footnote>
  <w:footnote w:type="continuationNotice" w:id="1">
    <w:p w14:paraId="31526000" w14:textId="77777777" w:rsidR="007F5FB8" w:rsidRDefault="007F5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8F4E" w14:textId="20173E31" w:rsidR="00D23738" w:rsidRDefault="00D96881">
    <w:pPr>
      <w:pStyle w:val="Header"/>
    </w:pPr>
    <w:r>
      <w:rPr>
        <w:noProof/>
      </w:rPr>
      <w:pict w14:anchorId="36B9A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9" type="#_x0000_t75" style="position:absolute;margin-left:0;margin-top:0;width:612pt;height:11in;z-index:-251658239;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Health_Immunization_7120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D4CD" w14:textId="6BBDD5FE" w:rsidR="00FB7AA6" w:rsidRDefault="00C32C7C">
    <w:pPr>
      <w:pStyle w:val="Header"/>
    </w:pPr>
    <w:r>
      <w:rPr>
        <w:noProof/>
        <w:lang w:val="en-CA" w:eastAsia="en-CA"/>
      </w:rPr>
      <w:drawing>
        <wp:anchor distT="0" distB="0" distL="114300" distR="114300" simplePos="0" relativeHeight="251658240" behindDoc="1" locked="0" layoutInCell="1" allowOverlap="1" wp14:anchorId="699E14F1" wp14:editId="50D150B8">
          <wp:simplePos x="0" y="0"/>
          <wp:positionH relativeFrom="column">
            <wp:posOffset>-1909105</wp:posOffset>
          </wp:positionH>
          <wp:positionV relativeFrom="paragraph">
            <wp:posOffset>-467360</wp:posOffset>
          </wp:positionV>
          <wp:extent cx="1911645" cy="1051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Health_Immunization_7120H.jpg"/>
                  <pic:cNvPicPr/>
                </pic:nvPicPr>
                <pic:blipFill>
                  <a:blip r:embed="rId1">
                    <a:extLst>
                      <a:ext uri="{28A0092B-C50C-407E-A947-70E740481C1C}">
                        <a14:useLocalDpi xmlns:a14="http://schemas.microsoft.com/office/drawing/2010/main" val="0"/>
                      </a:ext>
                    </a:extLst>
                  </a:blip>
                  <a:stretch>
                    <a:fillRect/>
                  </a:stretch>
                </pic:blipFill>
                <pic:spPr>
                  <a:xfrm>
                    <a:off x="0" y="0"/>
                    <a:ext cx="1911645" cy="1051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0D7B" w14:textId="0A8B0580" w:rsidR="00D23738" w:rsidRDefault="00D96881">
    <w:pPr>
      <w:pStyle w:val="Header"/>
    </w:pPr>
    <w:r>
      <w:rPr>
        <w:noProof/>
      </w:rPr>
      <w:pict w14:anchorId="125EB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0" type="#_x0000_t75" style="position:absolute;margin-left:-148.5pt;margin-top:-98.2pt;width:612pt;height:11in;z-index:-251658238;mso-wrap-edited:f;mso-position-horizontal-relative:margin;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Health_Immunization_7120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591"/>
    <w:multiLevelType w:val="hybridMultilevel"/>
    <w:tmpl w:val="B8D41F6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73B45AB"/>
    <w:multiLevelType w:val="hybridMultilevel"/>
    <w:tmpl w:val="C2E8F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5158F1"/>
    <w:multiLevelType w:val="multilevel"/>
    <w:tmpl w:val="D29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E461DF"/>
    <w:multiLevelType w:val="multilevel"/>
    <w:tmpl w:val="F76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FA14D8"/>
    <w:multiLevelType w:val="hybridMultilevel"/>
    <w:tmpl w:val="AC5266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2933FAA"/>
    <w:multiLevelType w:val="hybridMultilevel"/>
    <w:tmpl w:val="4CDADA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55D3E5A"/>
    <w:multiLevelType w:val="multilevel"/>
    <w:tmpl w:val="80A6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8B00A5"/>
    <w:multiLevelType w:val="hybridMultilevel"/>
    <w:tmpl w:val="88F0C108"/>
    <w:lvl w:ilvl="0" w:tplc="D72424A4">
      <w:start w:val="1"/>
      <w:numFmt w:val="decimal"/>
      <w:lvlText w:val="%1."/>
      <w:lvlJc w:val="left"/>
      <w:pPr>
        <w:ind w:left="720" w:hanging="360"/>
      </w:pPr>
      <w:rPr>
        <w:rFonts w:asciiTheme="minorHAnsi" w:eastAsiaTheme="minorEastAsia" w:hAnsiTheme="minorHAns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C6167B7"/>
    <w:multiLevelType w:val="multilevel"/>
    <w:tmpl w:val="3C50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3669092">
    <w:abstractNumId w:val="1"/>
  </w:num>
  <w:num w:numId="2" w16cid:durableId="736901899">
    <w:abstractNumId w:val="7"/>
  </w:num>
  <w:num w:numId="3" w16cid:durableId="440538654">
    <w:abstractNumId w:val="6"/>
  </w:num>
  <w:num w:numId="4" w16cid:durableId="1014039050">
    <w:abstractNumId w:val="8"/>
  </w:num>
  <w:num w:numId="5" w16cid:durableId="1750730096">
    <w:abstractNumId w:val="3"/>
  </w:num>
  <w:num w:numId="6" w16cid:durableId="1145852974">
    <w:abstractNumId w:val="2"/>
  </w:num>
  <w:num w:numId="7" w16cid:durableId="1153790522">
    <w:abstractNumId w:val="4"/>
  </w:num>
  <w:num w:numId="8" w16cid:durableId="55051974">
    <w:abstractNumId w:val="0"/>
  </w:num>
  <w:num w:numId="9" w16cid:durableId="291601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170B7"/>
    <w:rsid w:val="00037E07"/>
    <w:rsid w:val="00040461"/>
    <w:rsid w:val="00042D94"/>
    <w:rsid w:val="00062A4E"/>
    <w:rsid w:val="00071ED1"/>
    <w:rsid w:val="000812DA"/>
    <w:rsid w:val="000924B3"/>
    <w:rsid w:val="00092CB4"/>
    <w:rsid w:val="000C4D9A"/>
    <w:rsid w:val="000E0E83"/>
    <w:rsid w:val="000E4EE3"/>
    <w:rsid w:val="000F261A"/>
    <w:rsid w:val="0011B792"/>
    <w:rsid w:val="00140D09"/>
    <w:rsid w:val="001841E7"/>
    <w:rsid w:val="001930D2"/>
    <w:rsid w:val="00193BCC"/>
    <w:rsid w:val="001A7D47"/>
    <w:rsid w:val="001F36BD"/>
    <w:rsid w:val="00207839"/>
    <w:rsid w:val="00231BB1"/>
    <w:rsid w:val="00246A9C"/>
    <w:rsid w:val="002A0A1D"/>
    <w:rsid w:val="002B5AD7"/>
    <w:rsid w:val="002C1403"/>
    <w:rsid w:val="002C3F7C"/>
    <w:rsid w:val="002D0E57"/>
    <w:rsid w:val="00317072"/>
    <w:rsid w:val="00343EEE"/>
    <w:rsid w:val="00375826"/>
    <w:rsid w:val="00387299"/>
    <w:rsid w:val="003921FC"/>
    <w:rsid w:val="003A20D1"/>
    <w:rsid w:val="003C0876"/>
    <w:rsid w:val="003C0FBB"/>
    <w:rsid w:val="003D3512"/>
    <w:rsid w:val="003D44C0"/>
    <w:rsid w:val="003E0940"/>
    <w:rsid w:val="003E0A9B"/>
    <w:rsid w:val="003F5ADD"/>
    <w:rsid w:val="004046CC"/>
    <w:rsid w:val="00413FF5"/>
    <w:rsid w:val="00425A31"/>
    <w:rsid w:val="0044293D"/>
    <w:rsid w:val="00456DB1"/>
    <w:rsid w:val="00487707"/>
    <w:rsid w:val="004B5D1A"/>
    <w:rsid w:val="004C2AA7"/>
    <w:rsid w:val="004C5420"/>
    <w:rsid w:val="004E1033"/>
    <w:rsid w:val="00513180"/>
    <w:rsid w:val="00534D54"/>
    <w:rsid w:val="00537B18"/>
    <w:rsid w:val="005456C9"/>
    <w:rsid w:val="005463CE"/>
    <w:rsid w:val="00565B78"/>
    <w:rsid w:val="005718E6"/>
    <w:rsid w:val="00575E2F"/>
    <w:rsid w:val="00580069"/>
    <w:rsid w:val="0058081A"/>
    <w:rsid w:val="005C4F95"/>
    <w:rsid w:val="005E0A36"/>
    <w:rsid w:val="0062706C"/>
    <w:rsid w:val="00643F4A"/>
    <w:rsid w:val="00645D45"/>
    <w:rsid w:val="00677B1F"/>
    <w:rsid w:val="006814C6"/>
    <w:rsid w:val="00683673"/>
    <w:rsid w:val="00686BA6"/>
    <w:rsid w:val="00692652"/>
    <w:rsid w:val="006C072D"/>
    <w:rsid w:val="007334E5"/>
    <w:rsid w:val="007421F2"/>
    <w:rsid w:val="00756829"/>
    <w:rsid w:val="00764A50"/>
    <w:rsid w:val="00766F72"/>
    <w:rsid w:val="0078428E"/>
    <w:rsid w:val="007961D1"/>
    <w:rsid w:val="007A5634"/>
    <w:rsid w:val="007B3C4F"/>
    <w:rsid w:val="007B7D4D"/>
    <w:rsid w:val="007C1E3B"/>
    <w:rsid w:val="007F5FB8"/>
    <w:rsid w:val="007F67B7"/>
    <w:rsid w:val="008171A9"/>
    <w:rsid w:val="00841166"/>
    <w:rsid w:val="008502AC"/>
    <w:rsid w:val="0088335E"/>
    <w:rsid w:val="008E68AB"/>
    <w:rsid w:val="008F7741"/>
    <w:rsid w:val="00902514"/>
    <w:rsid w:val="00904042"/>
    <w:rsid w:val="00913D1F"/>
    <w:rsid w:val="00974E29"/>
    <w:rsid w:val="00980320"/>
    <w:rsid w:val="009A4A1D"/>
    <w:rsid w:val="009A711A"/>
    <w:rsid w:val="009C6B64"/>
    <w:rsid w:val="009C7DB7"/>
    <w:rsid w:val="009F640A"/>
    <w:rsid w:val="00A041C6"/>
    <w:rsid w:val="00A04E4B"/>
    <w:rsid w:val="00A050EB"/>
    <w:rsid w:val="00A224FC"/>
    <w:rsid w:val="00A35D76"/>
    <w:rsid w:val="00A556C8"/>
    <w:rsid w:val="00A562D2"/>
    <w:rsid w:val="00AA3607"/>
    <w:rsid w:val="00AB4776"/>
    <w:rsid w:val="00AD1F1B"/>
    <w:rsid w:val="00AE30A1"/>
    <w:rsid w:val="00AF6E1A"/>
    <w:rsid w:val="00B00B36"/>
    <w:rsid w:val="00B33698"/>
    <w:rsid w:val="00B4716B"/>
    <w:rsid w:val="00B64989"/>
    <w:rsid w:val="00B71C27"/>
    <w:rsid w:val="00B74C8C"/>
    <w:rsid w:val="00B80532"/>
    <w:rsid w:val="00B82767"/>
    <w:rsid w:val="00B83241"/>
    <w:rsid w:val="00BA5083"/>
    <w:rsid w:val="00BC3D1A"/>
    <w:rsid w:val="00BE2222"/>
    <w:rsid w:val="00BE2C88"/>
    <w:rsid w:val="00BF01E0"/>
    <w:rsid w:val="00BF40D5"/>
    <w:rsid w:val="00BFA7E1"/>
    <w:rsid w:val="00C11A19"/>
    <w:rsid w:val="00C15660"/>
    <w:rsid w:val="00C16A85"/>
    <w:rsid w:val="00C32C7C"/>
    <w:rsid w:val="00C64AE0"/>
    <w:rsid w:val="00C74F30"/>
    <w:rsid w:val="00C77E10"/>
    <w:rsid w:val="00CC15AA"/>
    <w:rsid w:val="00CC6975"/>
    <w:rsid w:val="00CD7AB3"/>
    <w:rsid w:val="00D23738"/>
    <w:rsid w:val="00D345D3"/>
    <w:rsid w:val="00D52466"/>
    <w:rsid w:val="00D86728"/>
    <w:rsid w:val="00D96881"/>
    <w:rsid w:val="00DA153C"/>
    <w:rsid w:val="00DA628B"/>
    <w:rsid w:val="00DA720C"/>
    <w:rsid w:val="00DC5E1A"/>
    <w:rsid w:val="00DC7B14"/>
    <w:rsid w:val="00DD40ED"/>
    <w:rsid w:val="00DF02F1"/>
    <w:rsid w:val="00DF4745"/>
    <w:rsid w:val="00E01BAB"/>
    <w:rsid w:val="00E207BB"/>
    <w:rsid w:val="00E20C21"/>
    <w:rsid w:val="00E20D23"/>
    <w:rsid w:val="00E257D0"/>
    <w:rsid w:val="00E34195"/>
    <w:rsid w:val="00E43324"/>
    <w:rsid w:val="00E468E6"/>
    <w:rsid w:val="00E612D0"/>
    <w:rsid w:val="00E66EE1"/>
    <w:rsid w:val="00E84197"/>
    <w:rsid w:val="00E945E3"/>
    <w:rsid w:val="00EC4598"/>
    <w:rsid w:val="00EF085C"/>
    <w:rsid w:val="00F32539"/>
    <w:rsid w:val="00F44280"/>
    <w:rsid w:val="00F512C6"/>
    <w:rsid w:val="00F5459A"/>
    <w:rsid w:val="00F6462E"/>
    <w:rsid w:val="00FA7006"/>
    <w:rsid w:val="00FB7AA6"/>
    <w:rsid w:val="00FC1566"/>
    <w:rsid w:val="00FC1567"/>
    <w:rsid w:val="00FC22B5"/>
    <w:rsid w:val="00FD1E10"/>
    <w:rsid w:val="00FD3118"/>
    <w:rsid w:val="00FD49FD"/>
    <w:rsid w:val="00FE7277"/>
    <w:rsid w:val="02759BC3"/>
    <w:rsid w:val="03BA783E"/>
    <w:rsid w:val="04D635B7"/>
    <w:rsid w:val="05786526"/>
    <w:rsid w:val="05931904"/>
    <w:rsid w:val="078C6B54"/>
    <w:rsid w:val="09867F5F"/>
    <w:rsid w:val="09E122C3"/>
    <w:rsid w:val="0AE2E1CA"/>
    <w:rsid w:val="0B393737"/>
    <w:rsid w:val="0CFE51A1"/>
    <w:rsid w:val="0DE6A743"/>
    <w:rsid w:val="0F2C9D92"/>
    <w:rsid w:val="0FFA99F6"/>
    <w:rsid w:val="1113F715"/>
    <w:rsid w:val="121E2BD2"/>
    <w:rsid w:val="1263A72D"/>
    <w:rsid w:val="1293AD13"/>
    <w:rsid w:val="129C7AAC"/>
    <w:rsid w:val="142F7D74"/>
    <w:rsid w:val="14A78A8C"/>
    <w:rsid w:val="14E80703"/>
    <w:rsid w:val="17A197E9"/>
    <w:rsid w:val="181FE6C3"/>
    <w:rsid w:val="19491FD7"/>
    <w:rsid w:val="19A24FC9"/>
    <w:rsid w:val="19A56A04"/>
    <w:rsid w:val="1CF318E8"/>
    <w:rsid w:val="1D0D3C69"/>
    <w:rsid w:val="1E313AAA"/>
    <w:rsid w:val="1EFD4350"/>
    <w:rsid w:val="1F46E96A"/>
    <w:rsid w:val="1F72301B"/>
    <w:rsid w:val="2044DD2B"/>
    <w:rsid w:val="20AEA05B"/>
    <w:rsid w:val="21AD61AE"/>
    <w:rsid w:val="23625A6C"/>
    <w:rsid w:val="25184E4E"/>
    <w:rsid w:val="25D8C563"/>
    <w:rsid w:val="2680D2D1"/>
    <w:rsid w:val="26F7C487"/>
    <w:rsid w:val="282490B8"/>
    <w:rsid w:val="293423E5"/>
    <w:rsid w:val="29C06119"/>
    <w:rsid w:val="2B716BFF"/>
    <w:rsid w:val="2BAAFFB6"/>
    <w:rsid w:val="2D0D89DE"/>
    <w:rsid w:val="2D1A9AE8"/>
    <w:rsid w:val="2F121F3E"/>
    <w:rsid w:val="310D070B"/>
    <w:rsid w:val="3233A58A"/>
    <w:rsid w:val="33AB7C2B"/>
    <w:rsid w:val="33FAB855"/>
    <w:rsid w:val="3661B1C8"/>
    <w:rsid w:val="36D22FFF"/>
    <w:rsid w:val="36D8F6CD"/>
    <w:rsid w:val="3D61E2F6"/>
    <w:rsid w:val="3EB5C0AB"/>
    <w:rsid w:val="3EDEC811"/>
    <w:rsid w:val="3F3D0AC0"/>
    <w:rsid w:val="4055F4FF"/>
    <w:rsid w:val="410A90E0"/>
    <w:rsid w:val="424CE865"/>
    <w:rsid w:val="42654612"/>
    <w:rsid w:val="42A3A3B2"/>
    <w:rsid w:val="44D0F15A"/>
    <w:rsid w:val="46572F2D"/>
    <w:rsid w:val="46802FC5"/>
    <w:rsid w:val="47C2EE5F"/>
    <w:rsid w:val="49E1B14C"/>
    <w:rsid w:val="4AC74343"/>
    <w:rsid w:val="4C002814"/>
    <w:rsid w:val="4C21EDE1"/>
    <w:rsid w:val="4C97E6E9"/>
    <w:rsid w:val="4FC40D04"/>
    <w:rsid w:val="50D870F7"/>
    <w:rsid w:val="525D6D23"/>
    <w:rsid w:val="5549440D"/>
    <w:rsid w:val="5604F82D"/>
    <w:rsid w:val="56F5CB57"/>
    <w:rsid w:val="57C6627E"/>
    <w:rsid w:val="57D14B97"/>
    <w:rsid w:val="5A95E346"/>
    <w:rsid w:val="5A9CEC02"/>
    <w:rsid w:val="5C88FEC5"/>
    <w:rsid w:val="5CEA9AB5"/>
    <w:rsid w:val="5D4C18E3"/>
    <w:rsid w:val="5DEBCE9B"/>
    <w:rsid w:val="5FB0D830"/>
    <w:rsid w:val="625705EF"/>
    <w:rsid w:val="64F9BC1D"/>
    <w:rsid w:val="6500834E"/>
    <w:rsid w:val="655EE3E9"/>
    <w:rsid w:val="660766B6"/>
    <w:rsid w:val="66885BFB"/>
    <w:rsid w:val="674F11A8"/>
    <w:rsid w:val="68242C5C"/>
    <w:rsid w:val="6A8458ED"/>
    <w:rsid w:val="6B39E8AB"/>
    <w:rsid w:val="6CB16C3F"/>
    <w:rsid w:val="6E88CC34"/>
    <w:rsid w:val="6F85B0E5"/>
    <w:rsid w:val="70083F93"/>
    <w:rsid w:val="710EFFA3"/>
    <w:rsid w:val="71299780"/>
    <w:rsid w:val="72455477"/>
    <w:rsid w:val="72B1DF8A"/>
    <w:rsid w:val="72D332D1"/>
    <w:rsid w:val="73D93752"/>
    <w:rsid w:val="74BC7E24"/>
    <w:rsid w:val="777E9029"/>
    <w:rsid w:val="79E3CED3"/>
    <w:rsid w:val="7A4878D6"/>
    <w:rsid w:val="7B076C31"/>
    <w:rsid w:val="7B23136C"/>
    <w:rsid w:val="7BE32665"/>
    <w:rsid w:val="7BE44937"/>
    <w:rsid w:val="7C065A3E"/>
    <w:rsid w:val="7CBA9D9B"/>
    <w:rsid w:val="7CC478A7"/>
    <w:rsid w:val="7F23D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1EE1F"/>
  <w14:defaultImageDpi w14:val="300"/>
  <w15:docId w15:val="{90832551-9E3C-4B78-9733-C8ACDCA3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paragraph" w:styleId="ListParagraph">
    <w:name w:val="List Paragraph"/>
    <w:basedOn w:val="Normal"/>
    <w:uiPriority w:val="34"/>
    <w:qFormat/>
    <w:rsid w:val="00071ED1"/>
    <w:pPr>
      <w:spacing w:after="200" w:line="276" w:lineRule="auto"/>
      <w:ind w:left="720"/>
      <w:contextualSpacing/>
    </w:pPr>
    <w:rPr>
      <w:rFonts w:eastAsiaTheme="minorHAnsi"/>
      <w:sz w:val="22"/>
      <w:szCs w:val="22"/>
      <w:lang w:val="en-CA"/>
    </w:rPr>
  </w:style>
  <w:style w:type="paragraph" w:styleId="NoSpacing">
    <w:name w:val="No Spacing"/>
    <w:uiPriority w:val="1"/>
    <w:qFormat/>
    <w:rsid w:val="00071ED1"/>
    <w:rPr>
      <w:rFonts w:eastAsiaTheme="minorHAnsi"/>
      <w:sz w:val="22"/>
      <w:szCs w:val="22"/>
      <w:lang w:val="en-CA"/>
    </w:rPr>
  </w:style>
  <w:style w:type="character" w:styleId="CommentReference">
    <w:name w:val="annotation reference"/>
    <w:basedOn w:val="DefaultParagraphFont"/>
    <w:uiPriority w:val="99"/>
    <w:semiHidden/>
    <w:unhideWhenUsed/>
    <w:rsid w:val="000F261A"/>
    <w:rPr>
      <w:sz w:val="16"/>
      <w:szCs w:val="16"/>
    </w:rPr>
  </w:style>
  <w:style w:type="paragraph" w:styleId="CommentText">
    <w:name w:val="annotation text"/>
    <w:basedOn w:val="Normal"/>
    <w:link w:val="CommentTextChar"/>
    <w:uiPriority w:val="99"/>
    <w:unhideWhenUsed/>
    <w:rsid w:val="000F261A"/>
    <w:rPr>
      <w:sz w:val="20"/>
      <w:szCs w:val="20"/>
    </w:rPr>
  </w:style>
  <w:style w:type="character" w:customStyle="1" w:styleId="CommentTextChar">
    <w:name w:val="Comment Text Char"/>
    <w:basedOn w:val="DefaultParagraphFont"/>
    <w:link w:val="CommentText"/>
    <w:uiPriority w:val="99"/>
    <w:rsid w:val="000F261A"/>
    <w:rPr>
      <w:sz w:val="20"/>
      <w:szCs w:val="20"/>
    </w:rPr>
  </w:style>
  <w:style w:type="paragraph" w:styleId="CommentSubject">
    <w:name w:val="annotation subject"/>
    <w:basedOn w:val="CommentText"/>
    <w:next w:val="CommentText"/>
    <w:link w:val="CommentSubjectChar"/>
    <w:uiPriority w:val="99"/>
    <w:semiHidden/>
    <w:unhideWhenUsed/>
    <w:rsid w:val="000F261A"/>
    <w:rPr>
      <w:b/>
      <w:bCs/>
    </w:rPr>
  </w:style>
  <w:style w:type="character" w:customStyle="1" w:styleId="CommentSubjectChar">
    <w:name w:val="Comment Subject Char"/>
    <w:basedOn w:val="CommentTextChar"/>
    <w:link w:val="CommentSubject"/>
    <w:uiPriority w:val="99"/>
    <w:semiHidden/>
    <w:rsid w:val="000F261A"/>
    <w:rPr>
      <w:b/>
      <w:bCs/>
      <w:sz w:val="20"/>
      <w:szCs w:val="20"/>
    </w:rPr>
  </w:style>
  <w:style w:type="paragraph" w:styleId="Revision">
    <w:name w:val="Revision"/>
    <w:hidden/>
    <w:uiPriority w:val="99"/>
    <w:semiHidden/>
    <w:rsid w:val="00DA153C"/>
  </w:style>
  <w:style w:type="character" w:styleId="Hyperlink">
    <w:name w:val="Hyperlink"/>
    <w:basedOn w:val="DefaultParagraphFont"/>
    <w:uiPriority w:val="99"/>
    <w:unhideWhenUsed/>
    <w:rsid w:val="003F5ADD"/>
    <w:rPr>
      <w:color w:val="0000FF" w:themeColor="hyperlink"/>
      <w:u w:val="single"/>
    </w:rPr>
  </w:style>
  <w:style w:type="character" w:styleId="UnresolvedMention">
    <w:name w:val="Unresolved Mention"/>
    <w:basedOn w:val="DefaultParagraphFont"/>
    <w:uiPriority w:val="99"/>
    <w:semiHidden/>
    <w:unhideWhenUsed/>
    <w:rsid w:val="003F5ADD"/>
    <w:rPr>
      <w:color w:val="605E5C"/>
      <w:shd w:val="clear" w:color="auto" w:fill="E1DFDD"/>
    </w:rPr>
  </w:style>
  <w:style w:type="paragraph" w:customStyle="1" w:styleId="paragraph">
    <w:name w:val="paragraph"/>
    <w:basedOn w:val="Normal"/>
    <w:rsid w:val="00B00B36"/>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B00B36"/>
  </w:style>
  <w:style w:type="character" w:customStyle="1" w:styleId="eop">
    <w:name w:val="eop"/>
    <w:basedOn w:val="DefaultParagraphFont"/>
    <w:rsid w:val="00B0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 w:id="1797025214">
      <w:bodyDiv w:val="1"/>
      <w:marLeft w:val="0"/>
      <w:marRight w:val="0"/>
      <w:marTop w:val="0"/>
      <w:marBottom w:val="0"/>
      <w:divBdr>
        <w:top w:val="none" w:sz="0" w:space="0" w:color="auto"/>
        <w:left w:val="none" w:sz="0" w:space="0" w:color="auto"/>
        <w:bottom w:val="none" w:sz="0" w:space="0" w:color="auto"/>
        <w:right w:val="none" w:sz="0" w:space="0" w:color="auto"/>
      </w:divBdr>
      <w:divsChild>
        <w:div w:id="54862903">
          <w:marLeft w:val="0"/>
          <w:marRight w:val="0"/>
          <w:marTop w:val="0"/>
          <w:marBottom w:val="0"/>
          <w:divBdr>
            <w:top w:val="none" w:sz="0" w:space="0" w:color="auto"/>
            <w:left w:val="none" w:sz="0" w:space="0" w:color="auto"/>
            <w:bottom w:val="none" w:sz="0" w:space="0" w:color="auto"/>
            <w:right w:val="none" w:sz="0" w:space="0" w:color="auto"/>
          </w:divBdr>
        </w:div>
        <w:div w:id="62141178">
          <w:marLeft w:val="0"/>
          <w:marRight w:val="0"/>
          <w:marTop w:val="0"/>
          <w:marBottom w:val="0"/>
          <w:divBdr>
            <w:top w:val="none" w:sz="0" w:space="0" w:color="auto"/>
            <w:left w:val="none" w:sz="0" w:space="0" w:color="auto"/>
            <w:bottom w:val="none" w:sz="0" w:space="0" w:color="auto"/>
            <w:right w:val="none" w:sz="0" w:space="0" w:color="auto"/>
          </w:divBdr>
          <w:divsChild>
            <w:div w:id="860122108">
              <w:marLeft w:val="0"/>
              <w:marRight w:val="0"/>
              <w:marTop w:val="0"/>
              <w:marBottom w:val="0"/>
              <w:divBdr>
                <w:top w:val="none" w:sz="0" w:space="0" w:color="auto"/>
                <w:left w:val="none" w:sz="0" w:space="0" w:color="auto"/>
                <w:bottom w:val="none" w:sz="0" w:space="0" w:color="auto"/>
                <w:right w:val="none" w:sz="0" w:space="0" w:color="auto"/>
              </w:divBdr>
            </w:div>
            <w:div w:id="1500384973">
              <w:marLeft w:val="0"/>
              <w:marRight w:val="0"/>
              <w:marTop w:val="0"/>
              <w:marBottom w:val="0"/>
              <w:divBdr>
                <w:top w:val="none" w:sz="0" w:space="0" w:color="auto"/>
                <w:left w:val="none" w:sz="0" w:space="0" w:color="auto"/>
                <w:bottom w:val="none" w:sz="0" w:space="0" w:color="auto"/>
                <w:right w:val="none" w:sz="0" w:space="0" w:color="auto"/>
              </w:divBdr>
            </w:div>
            <w:div w:id="1581208752">
              <w:marLeft w:val="0"/>
              <w:marRight w:val="0"/>
              <w:marTop w:val="0"/>
              <w:marBottom w:val="0"/>
              <w:divBdr>
                <w:top w:val="none" w:sz="0" w:space="0" w:color="auto"/>
                <w:left w:val="none" w:sz="0" w:space="0" w:color="auto"/>
                <w:bottom w:val="none" w:sz="0" w:space="0" w:color="auto"/>
                <w:right w:val="none" w:sz="0" w:space="0" w:color="auto"/>
              </w:divBdr>
            </w:div>
            <w:div w:id="1644843745">
              <w:marLeft w:val="0"/>
              <w:marRight w:val="0"/>
              <w:marTop w:val="0"/>
              <w:marBottom w:val="0"/>
              <w:divBdr>
                <w:top w:val="none" w:sz="0" w:space="0" w:color="auto"/>
                <w:left w:val="none" w:sz="0" w:space="0" w:color="auto"/>
                <w:bottom w:val="none" w:sz="0" w:space="0" w:color="auto"/>
                <w:right w:val="none" w:sz="0" w:space="0" w:color="auto"/>
              </w:divBdr>
            </w:div>
          </w:divsChild>
        </w:div>
        <w:div w:id="215358835">
          <w:marLeft w:val="0"/>
          <w:marRight w:val="0"/>
          <w:marTop w:val="0"/>
          <w:marBottom w:val="0"/>
          <w:divBdr>
            <w:top w:val="none" w:sz="0" w:space="0" w:color="auto"/>
            <w:left w:val="none" w:sz="0" w:space="0" w:color="auto"/>
            <w:bottom w:val="none" w:sz="0" w:space="0" w:color="auto"/>
            <w:right w:val="none" w:sz="0" w:space="0" w:color="auto"/>
          </w:divBdr>
        </w:div>
        <w:div w:id="251860989">
          <w:marLeft w:val="0"/>
          <w:marRight w:val="0"/>
          <w:marTop w:val="0"/>
          <w:marBottom w:val="0"/>
          <w:divBdr>
            <w:top w:val="none" w:sz="0" w:space="0" w:color="auto"/>
            <w:left w:val="none" w:sz="0" w:space="0" w:color="auto"/>
            <w:bottom w:val="none" w:sz="0" w:space="0" w:color="auto"/>
            <w:right w:val="none" w:sz="0" w:space="0" w:color="auto"/>
          </w:divBdr>
        </w:div>
        <w:div w:id="278530237">
          <w:marLeft w:val="0"/>
          <w:marRight w:val="0"/>
          <w:marTop w:val="0"/>
          <w:marBottom w:val="0"/>
          <w:divBdr>
            <w:top w:val="none" w:sz="0" w:space="0" w:color="auto"/>
            <w:left w:val="none" w:sz="0" w:space="0" w:color="auto"/>
            <w:bottom w:val="none" w:sz="0" w:space="0" w:color="auto"/>
            <w:right w:val="none" w:sz="0" w:space="0" w:color="auto"/>
          </w:divBdr>
          <w:divsChild>
            <w:div w:id="922379549">
              <w:marLeft w:val="0"/>
              <w:marRight w:val="0"/>
              <w:marTop w:val="0"/>
              <w:marBottom w:val="0"/>
              <w:divBdr>
                <w:top w:val="none" w:sz="0" w:space="0" w:color="auto"/>
                <w:left w:val="none" w:sz="0" w:space="0" w:color="auto"/>
                <w:bottom w:val="none" w:sz="0" w:space="0" w:color="auto"/>
                <w:right w:val="none" w:sz="0" w:space="0" w:color="auto"/>
              </w:divBdr>
            </w:div>
            <w:div w:id="929000753">
              <w:marLeft w:val="0"/>
              <w:marRight w:val="0"/>
              <w:marTop w:val="0"/>
              <w:marBottom w:val="0"/>
              <w:divBdr>
                <w:top w:val="none" w:sz="0" w:space="0" w:color="auto"/>
                <w:left w:val="none" w:sz="0" w:space="0" w:color="auto"/>
                <w:bottom w:val="none" w:sz="0" w:space="0" w:color="auto"/>
                <w:right w:val="none" w:sz="0" w:space="0" w:color="auto"/>
              </w:divBdr>
            </w:div>
            <w:div w:id="944925002">
              <w:marLeft w:val="0"/>
              <w:marRight w:val="0"/>
              <w:marTop w:val="0"/>
              <w:marBottom w:val="0"/>
              <w:divBdr>
                <w:top w:val="none" w:sz="0" w:space="0" w:color="auto"/>
                <w:left w:val="none" w:sz="0" w:space="0" w:color="auto"/>
                <w:bottom w:val="none" w:sz="0" w:space="0" w:color="auto"/>
                <w:right w:val="none" w:sz="0" w:space="0" w:color="auto"/>
              </w:divBdr>
            </w:div>
          </w:divsChild>
        </w:div>
        <w:div w:id="322703250">
          <w:marLeft w:val="0"/>
          <w:marRight w:val="0"/>
          <w:marTop w:val="0"/>
          <w:marBottom w:val="0"/>
          <w:divBdr>
            <w:top w:val="none" w:sz="0" w:space="0" w:color="auto"/>
            <w:left w:val="none" w:sz="0" w:space="0" w:color="auto"/>
            <w:bottom w:val="none" w:sz="0" w:space="0" w:color="auto"/>
            <w:right w:val="none" w:sz="0" w:space="0" w:color="auto"/>
          </w:divBdr>
        </w:div>
        <w:div w:id="455563982">
          <w:marLeft w:val="0"/>
          <w:marRight w:val="0"/>
          <w:marTop w:val="0"/>
          <w:marBottom w:val="0"/>
          <w:divBdr>
            <w:top w:val="none" w:sz="0" w:space="0" w:color="auto"/>
            <w:left w:val="none" w:sz="0" w:space="0" w:color="auto"/>
            <w:bottom w:val="none" w:sz="0" w:space="0" w:color="auto"/>
            <w:right w:val="none" w:sz="0" w:space="0" w:color="auto"/>
          </w:divBdr>
        </w:div>
        <w:div w:id="498430397">
          <w:marLeft w:val="0"/>
          <w:marRight w:val="0"/>
          <w:marTop w:val="0"/>
          <w:marBottom w:val="0"/>
          <w:divBdr>
            <w:top w:val="none" w:sz="0" w:space="0" w:color="auto"/>
            <w:left w:val="none" w:sz="0" w:space="0" w:color="auto"/>
            <w:bottom w:val="none" w:sz="0" w:space="0" w:color="auto"/>
            <w:right w:val="none" w:sz="0" w:space="0" w:color="auto"/>
          </w:divBdr>
        </w:div>
        <w:div w:id="513347687">
          <w:marLeft w:val="0"/>
          <w:marRight w:val="0"/>
          <w:marTop w:val="0"/>
          <w:marBottom w:val="0"/>
          <w:divBdr>
            <w:top w:val="none" w:sz="0" w:space="0" w:color="auto"/>
            <w:left w:val="none" w:sz="0" w:space="0" w:color="auto"/>
            <w:bottom w:val="none" w:sz="0" w:space="0" w:color="auto"/>
            <w:right w:val="none" w:sz="0" w:space="0" w:color="auto"/>
          </w:divBdr>
        </w:div>
        <w:div w:id="607465710">
          <w:marLeft w:val="0"/>
          <w:marRight w:val="0"/>
          <w:marTop w:val="0"/>
          <w:marBottom w:val="0"/>
          <w:divBdr>
            <w:top w:val="none" w:sz="0" w:space="0" w:color="auto"/>
            <w:left w:val="none" w:sz="0" w:space="0" w:color="auto"/>
            <w:bottom w:val="none" w:sz="0" w:space="0" w:color="auto"/>
            <w:right w:val="none" w:sz="0" w:space="0" w:color="auto"/>
          </w:divBdr>
        </w:div>
        <w:div w:id="627588281">
          <w:marLeft w:val="0"/>
          <w:marRight w:val="0"/>
          <w:marTop w:val="0"/>
          <w:marBottom w:val="0"/>
          <w:divBdr>
            <w:top w:val="none" w:sz="0" w:space="0" w:color="auto"/>
            <w:left w:val="none" w:sz="0" w:space="0" w:color="auto"/>
            <w:bottom w:val="none" w:sz="0" w:space="0" w:color="auto"/>
            <w:right w:val="none" w:sz="0" w:space="0" w:color="auto"/>
          </w:divBdr>
        </w:div>
        <w:div w:id="736585608">
          <w:marLeft w:val="0"/>
          <w:marRight w:val="0"/>
          <w:marTop w:val="0"/>
          <w:marBottom w:val="0"/>
          <w:divBdr>
            <w:top w:val="none" w:sz="0" w:space="0" w:color="auto"/>
            <w:left w:val="none" w:sz="0" w:space="0" w:color="auto"/>
            <w:bottom w:val="none" w:sz="0" w:space="0" w:color="auto"/>
            <w:right w:val="none" w:sz="0" w:space="0" w:color="auto"/>
          </w:divBdr>
        </w:div>
        <w:div w:id="929780462">
          <w:marLeft w:val="0"/>
          <w:marRight w:val="0"/>
          <w:marTop w:val="0"/>
          <w:marBottom w:val="0"/>
          <w:divBdr>
            <w:top w:val="none" w:sz="0" w:space="0" w:color="auto"/>
            <w:left w:val="none" w:sz="0" w:space="0" w:color="auto"/>
            <w:bottom w:val="none" w:sz="0" w:space="0" w:color="auto"/>
            <w:right w:val="none" w:sz="0" w:space="0" w:color="auto"/>
          </w:divBdr>
          <w:divsChild>
            <w:div w:id="328673571">
              <w:marLeft w:val="-75"/>
              <w:marRight w:val="0"/>
              <w:marTop w:val="30"/>
              <w:marBottom w:val="30"/>
              <w:divBdr>
                <w:top w:val="none" w:sz="0" w:space="0" w:color="auto"/>
                <w:left w:val="none" w:sz="0" w:space="0" w:color="auto"/>
                <w:bottom w:val="none" w:sz="0" w:space="0" w:color="auto"/>
                <w:right w:val="none" w:sz="0" w:space="0" w:color="auto"/>
              </w:divBdr>
              <w:divsChild>
                <w:div w:id="240334862">
                  <w:marLeft w:val="0"/>
                  <w:marRight w:val="0"/>
                  <w:marTop w:val="0"/>
                  <w:marBottom w:val="0"/>
                  <w:divBdr>
                    <w:top w:val="none" w:sz="0" w:space="0" w:color="auto"/>
                    <w:left w:val="none" w:sz="0" w:space="0" w:color="auto"/>
                    <w:bottom w:val="none" w:sz="0" w:space="0" w:color="auto"/>
                    <w:right w:val="none" w:sz="0" w:space="0" w:color="auto"/>
                  </w:divBdr>
                  <w:divsChild>
                    <w:div w:id="629479029">
                      <w:marLeft w:val="0"/>
                      <w:marRight w:val="0"/>
                      <w:marTop w:val="0"/>
                      <w:marBottom w:val="0"/>
                      <w:divBdr>
                        <w:top w:val="none" w:sz="0" w:space="0" w:color="auto"/>
                        <w:left w:val="none" w:sz="0" w:space="0" w:color="auto"/>
                        <w:bottom w:val="none" w:sz="0" w:space="0" w:color="auto"/>
                        <w:right w:val="none" w:sz="0" w:space="0" w:color="auto"/>
                      </w:divBdr>
                    </w:div>
                    <w:div w:id="1141115592">
                      <w:marLeft w:val="0"/>
                      <w:marRight w:val="0"/>
                      <w:marTop w:val="0"/>
                      <w:marBottom w:val="0"/>
                      <w:divBdr>
                        <w:top w:val="none" w:sz="0" w:space="0" w:color="auto"/>
                        <w:left w:val="none" w:sz="0" w:space="0" w:color="auto"/>
                        <w:bottom w:val="none" w:sz="0" w:space="0" w:color="auto"/>
                        <w:right w:val="none" w:sz="0" w:space="0" w:color="auto"/>
                      </w:divBdr>
                    </w:div>
                  </w:divsChild>
                </w:div>
                <w:div w:id="565838380">
                  <w:marLeft w:val="0"/>
                  <w:marRight w:val="0"/>
                  <w:marTop w:val="0"/>
                  <w:marBottom w:val="0"/>
                  <w:divBdr>
                    <w:top w:val="none" w:sz="0" w:space="0" w:color="auto"/>
                    <w:left w:val="none" w:sz="0" w:space="0" w:color="auto"/>
                    <w:bottom w:val="none" w:sz="0" w:space="0" w:color="auto"/>
                    <w:right w:val="none" w:sz="0" w:space="0" w:color="auto"/>
                  </w:divBdr>
                  <w:divsChild>
                    <w:div w:id="233781633">
                      <w:marLeft w:val="0"/>
                      <w:marRight w:val="0"/>
                      <w:marTop w:val="0"/>
                      <w:marBottom w:val="0"/>
                      <w:divBdr>
                        <w:top w:val="none" w:sz="0" w:space="0" w:color="auto"/>
                        <w:left w:val="none" w:sz="0" w:space="0" w:color="auto"/>
                        <w:bottom w:val="none" w:sz="0" w:space="0" w:color="auto"/>
                        <w:right w:val="none" w:sz="0" w:space="0" w:color="auto"/>
                      </w:divBdr>
                    </w:div>
                    <w:div w:id="244874950">
                      <w:marLeft w:val="0"/>
                      <w:marRight w:val="0"/>
                      <w:marTop w:val="0"/>
                      <w:marBottom w:val="0"/>
                      <w:divBdr>
                        <w:top w:val="none" w:sz="0" w:space="0" w:color="auto"/>
                        <w:left w:val="none" w:sz="0" w:space="0" w:color="auto"/>
                        <w:bottom w:val="none" w:sz="0" w:space="0" w:color="auto"/>
                        <w:right w:val="none" w:sz="0" w:space="0" w:color="auto"/>
                      </w:divBdr>
                    </w:div>
                    <w:div w:id="1172990470">
                      <w:marLeft w:val="0"/>
                      <w:marRight w:val="0"/>
                      <w:marTop w:val="0"/>
                      <w:marBottom w:val="0"/>
                      <w:divBdr>
                        <w:top w:val="none" w:sz="0" w:space="0" w:color="auto"/>
                        <w:left w:val="none" w:sz="0" w:space="0" w:color="auto"/>
                        <w:bottom w:val="none" w:sz="0" w:space="0" w:color="auto"/>
                        <w:right w:val="none" w:sz="0" w:space="0" w:color="auto"/>
                      </w:divBdr>
                    </w:div>
                  </w:divsChild>
                </w:div>
                <w:div w:id="681006872">
                  <w:marLeft w:val="0"/>
                  <w:marRight w:val="0"/>
                  <w:marTop w:val="0"/>
                  <w:marBottom w:val="0"/>
                  <w:divBdr>
                    <w:top w:val="none" w:sz="0" w:space="0" w:color="auto"/>
                    <w:left w:val="none" w:sz="0" w:space="0" w:color="auto"/>
                    <w:bottom w:val="none" w:sz="0" w:space="0" w:color="auto"/>
                    <w:right w:val="none" w:sz="0" w:space="0" w:color="auto"/>
                  </w:divBdr>
                  <w:divsChild>
                    <w:div w:id="1072199115">
                      <w:marLeft w:val="0"/>
                      <w:marRight w:val="0"/>
                      <w:marTop w:val="0"/>
                      <w:marBottom w:val="0"/>
                      <w:divBdr>
                        <w:top w:val="none" w:sz="0" w:space="0" w:color="auto"/>
                        <w:left w:val="none" w:sz="0" w:space="0" w:color="auto"/>
                        <w:bottom w:val="none" w:sz="0" w:space="0" w:color="auto"/>
                        <w:right w:val="none" w:sz="0" w:space="0" w:color="auto"/>
                      </w:divBdr>
                    </w:div>
                    <w:div w:id="2049257474">
                      <w:marLeft w:val="0"/>
                      <w:marRight w:val="0"/>
                      <w:marTop w:val="0"/>
                      <w:marBottom w:val="0"/>
                      <w:divBdr>
                        <w:top w:val="none" w:sz="0" w:space="0" w:color="auto"/>
                        <w:left w:val="none" w:sz="0" w:space="0" w:color="auto"/>
                        <w:bottom w:val="none" w:sz="0" w:space="0" w:color="auto"/>
                        <w:right w:val="none" w:sz="0" w:space="0" w:color="auto"/>
                      </w:divBdr>
                    </w:div>
                  </w:divsChild>
                </w:div>
                <w:div w:id="1135414745">
                  <w:marLeft w:val="0"/>
                  <w:marRight w:val="0"/>
                  <w:marTop w:val="0"/>
                  <w:marBottom w:val="0"/>
                  <w:divBdr>
                    <w:top w:val="none" w:sz="0" w:space="0" w:color="auto"/>
                    <w:left w:val="none" w:sz="0" w:space="0" w:color="auto"/>
                    <w:bottom w:val="none" w:sz="0" w:space="0" w:color="auto"/>
                    <w:right w:val="none" w:sz="0" w:space="0" w:color="auto"/>
                  </w:divBdr>
                  <w:divsChild>
                    <w:div w:id="97599487">
                      <w:marLeft w:val="0"/>
                      <w:marRight w:val="0"/>
                      <w:marTop w:val="0"/>
                      <w:marBottom w:val="0"/>
                      <w:divBdr>
                        <w:top w:val="none" w:sz="0" w:space="0" w:color="auto"/>
                        <w:left w:val="none" w:sz="0" w:space="0" w:color="auto"/>
                        <w:bottom w:val="none" w:sz="0" w:space="0" w:color="auto"/>
                        <w:right w:val="none" w:sz="0" w:space="0" w:color="auto"/>
                      </w:divBdr>
                    </w:div>
                    <w:div w:id="223033034">
                      <w:marLeft w:val="0"/>
                      <w:marRight w:val="0"/>
                      <w:marTop w:val="0"/>
                      <w:marBottom w:val="0"/>
                      <w:divBdr>
                        <w:top w:val="none" w:sz="0" w:space="0" w:color="auto"/>
                        <w:left w:val="none" w:sz="0" w:space="0" w:color="auto"/>
                        <w:bottom w:val="none" w:sz="0" w:space="0" w:color="auto"/>
                        <w:right w:val="none" w:sz="0" w:space="0" w:color="auto"/>
                      </w:divBdr>
                    </w:div>
                    <w:div w:id="713888276">
                      <w:marLeft w:val="0"/>
                      <w:marRight w:val="0"/>
                      <w:marTop w:val="0"/>
                      <w:marBottom w:val="0"/>
                      <w:divBdr>
                        <w:top w:val="none" w:sz="0" w:space="0" w:color="auto"/>
                        <w:left w:val="none" w:sz="0" w:space="0" w:color="auto"/>
                        <w:bottom w:val="none" w:sz="0" w:space="0" w:color="auto"/>
                        <w:right w:val="none" w:sz="0" w:space="0" w:color="auto"/>
                      </w:divBdr>
                    </w:div>
                  </w:divsChild>
                </w:div>
                <w:div w:id="1146434230">
                  <w:marLeft w:val="0"/>
                  <w:marRight w:val="0"/>
                  <w:marTop w:val="0"/>
                  <w:marBottom w:val="0"/>
                  <w:divBdr>
                    <w:top w:val="none" w:sz="0" w:space="0" w:color="auto"/>
                    <w:left w:val="none" w:sz="0" w:space="0" w:color="auto"/>
                    <w:bottom w:val="none" w:sz="0" w:space="0" w:color="auto"/>
                    <w:right w:val="none" w:sz="0" w:space="0" w:color="auto"/>
                  </w:divBdr>
                  <w:divsChild>
                    <w:div w:id="225922788">
                      <w:marLeft w:val="0"/>
                      <w:marRight w:val="0"/>
                      <w:marTop w:val="0"/>
                      <w:marBottom w:val="0"/>
                      <w:divBdr>
                        <w:top w:val="none" w:sz="0" w:space="0" w:color="auto"/>
                        <w:left w:val="none" w:sz="0" w:space="0" w:color="auto"/>
                        <w:bottom w:val="none" w:sz="0" w:space="0" w:color="auto"/>
                        <w:right w:val="none" w:sz="0" w:space="0" w:color="auto"/>
                      </w:divBdr>
                    </w:div>
                    <w:div w:id="601183563">
                      <w:marLeft w:val="0"/>
                      <w:marRight w:val="0"/>
                      <w:marTop w:val="0"/>
                      <w:marBottom w:val="0"/>
                      <w:divBdr>
                        <w:top w:val="none" w:sz="0" w:space="0" w:color="auto"/>
                        <w:left w:val="none" w:sz="0" w:space="0" w:color="auto"/>
                        <w:bottom w:val="none" w:sz="0" w:space="0" w:color="auto"/>
                        <w:right w:val="none" w:sz="0" w:space="0" w:color="auto"/>
                      </w:divBdr>
                    </w:div>
                  </w:divsChild>
                </w:div>
                <w:div w:id="1657414812">
                  <w:marLeft w:val="0"/>
                  <w:marRight w:val="0"/>
                  <w:marTop w:val="0"/>
                  <w:marBottom w:val="0"/>
                  <w:divBdr>
                    <w:top w:val="none" w:sz="0" w:space="0" w:color="auto"/>
                    <w:left w:val="none" w:sz="0" w:space="0" w:color="auto"/>
                    <w:bottom w:val="none" w:sz="0" w:space="0" w:color="auto"/>
                    <w:right w:val="none" w:sz="0" w:space="0" w:color="auto"/>
                  </w:divBdr>
                  <w:divsChild>
                    <w:div w:id="659651843">
                      <w:marLeft w:val="0"/>
                      <w:marRight w:val="0"/>
                      <w:marTop w:val="0"/>
                      <w:marBottom w:val="0"/>
                      <w:divBdr>
                        <w:top w:val="none" w:sz="0" w:space="0" w:color="auto"/>
                        <w:left w:val="none" w:sz="0" w:space="0" w:color="auto"/>
                        <w:bottom w:val="none" w:sz="0" w:space="0" w:color="auto"/>
                        <w:right w:val="none" w:sz="0" w:space="0" w:color="auto"/>
                      </w:divBdr>
                    </w:div>
                    <w:div w:id="2033651439">
                      <w:marLeft w:val="0"/>
                      <w:marRight w:val="0"/>
                      <w:marTop w:val="0"/>
                      <w:marBottom w:val="0"/>
                      <w:divBdr>
                        <w:top w:val="none" w:sz="0" w:space="0" w:color="auto"/>
                        <w:left w:val="none" w:sz="0" w:space="0" w:color="auto"/>
                        <w:bottom w:val="none" w:sz="0" w:space="0" w:color="auto"/>
                        <w:right w:val="none" w:sz="0" w:space="0" w:color="auto"/>
                      </w:divBdr>
                    </w:div>
                  </w:divsChild>
                </w:div>
                <w:div w:id="1660963140">
                  <w:marLeft w:val="0"/>
                  <w:marRight w:val="0"/>
                  <w:marTop w:val="0"/>
                  <w:marBottom w:val="0"/>
                  <w:divBdr>
                    <w:top w:val="none" w:sz="0" w:space="0" w:color="auto"/>
                    <w:left w:val="none" w:sz="0" w:space="0" w:color="auto"/>
                    <w:bottom w:val="none" w:sz="0" w:space="0" w:color="auto"/>
                    <w:right w:val="none" w:sz="0" w:space="0" w:color="auto"/>
                  </w:divBdr>
                  <w:divsChild>
                    <w:div w:id="1621647976">
                      <w:marLeft w:val="0"/>
                      <w:marRight w:val="0"/>
                      <w:marTop w:val="0"/>
                      <w:marBottom w:val="0"/>
                      <w:divBdr>
                        <w:top w:val="none" w:sz="0" w:space="0" w:color="auto"/>
                        <w:left w:val="none" w:sz="0" w:space="0" w:color="auto"/>
                        <w:bottom w:val="none" w:sz="0" w:space="0" w:color="auto"/>
                        <w:right w:val="none" w:sz="0" w:space="0" w:color="auto"/>
                      </w:divBdr>
                    </w:div>
                  </w:divsChild>
                </w:div>
                <w:div w:id="1685399231">
                  <w:marLeft w:val="0"/>
                  <w:marRight w:val="0"/>
                  <w:marTop w:val="0"/>
                  <w:marBottom w:val="0"/>
                  <w:divBdr>
                    <w:top w:val="none" w:sz="0" w:space="0" w:color="auto"/>
                    <w:left w:val="none" w:sz="0" w:space="0" w:color="auto"/>
                    <w:bottom w:val="none" w:sz="0" w:space="0" w:color="auto"/>
                    <w:right w:val="none" w:sz="0" w:space="0" w:color="auto"/>
                  </w:divBdr>
                  <w:divsChild>
                    <w:div w:id="1620337340">
                      <w:marLeft w:val="0"/>
                      <w:marRight w:val="0"/>
                      <w:marTop w:val="0"/>
                      <w:marBottom w:val="0"/>
                      <w:divBdr>
                        <w:top w:val="none" w:sz="0" w:space="0" w:color="auto"/>
                        <w:left w:val="none" w:sz="0" w:space="0" w:color="auto"/>
                        <w:bottom w:val="none" w:sz="0" w:space="0" w:color="auto"/>
                        <w:right w:val="none" w:sz="0" w:space="0" w:color="auto"/>
                      </w:divBdr>
                    </w:div>
                  </w:divsChild>
                </w:div>
                <w:div w:id="1726752933">
                  <w:marLeft w:val="0"/>
                  <w:marRight w:val="0"/>
                  <w:marTop w:val="0"/>
                  <w:marBottom w:val="0"/>
                  <w:divBdr>
                    <w:top w:val="none" w:sz="0" w:space="0" w:color="auto"/>
                    <w:left w:val="none" w:sz="0" w:space="0" w:color="auto"/>
                    <w:bottom w:val="none" w:sz="0" w:space="0" w:color="auto"/>
                    <w:right w:val="none" w:sz="0" w:space="0" w:color="auto"/>
                  </w:divBdr>
                  <w:divsChild>
                    <w:div w:id="1769278718">
                      <w:marLeft w:val="0"/>
                      <w:marRight w:val="0"/>
                      <w:marTop w:val="0"/>
                      <w:marBottom w:val="0"/>
                      <w:divBdr>
                        <w:top w:val="none" w:sz="0" w:space="0" w:color="auto"/>
                        <w:left w:val="none" w:sz="0" w:space="0" w:color="auto"/>
                        <w:bottom w:val="none" w:sz="0" w:space="0" w:color="auto"/>
                        <w:right w:val="none" w:sz="0" w:space="0" w:color="auto"/>
                      </w:divBdr>
                    </w:div>
                  </w:divsChild>
                </w:div>
                <w:div w:id="1762022021">
                  <w:marLeft w:val="0"/>
                  <w:marRight w:val="0"/>
                  <w:marTop w:val="0"/>
                  <w:marBottom w:val="0"/>
                  <w:divBdr>
                    <w:top w:val="none" w:sz="0" w:space="0" w:color="auto"/>
                    <w:left w:val="none" w:sz="0" w:space="0" w:color="auto"/>
                    <w:bottom w:val="none" w:sz="0" w:space="0" w:color="auto"/>
                    <w:right w:val="none" w:sz="0" w:space="0" w:color="auto"/>
                  </w:divBdr>
                  <w:divsChild>
                    <w:div w:id="1176307879">
                      <w:marLeft w:val="0"/>
                      <w:marRight w:val="0"/>
                      <w:marTop w:val="0"/>
                      <w:marBottom w:val="0"/>
                      <w:divBdr>
                        <w:top w:val="none" w:sz="0" w:space="0" w:color="auto"/>
                        <w:left w:val="none" w:sz="0" w:space="0" w:color="auto"/>
                        <w:bottom w:val="none" w:sz="0" w:space="0" w:color="auto"/>
                        <w:right w:val="none" w:sz="0" w:space="0" w:color="auto"/>
                      </w:divBdr>
                    </w:div>
                  </w:divsChild>
                </w:div>
                <w:div w:id="1928031591">
                  <w:marLeft w:val="0"/>
                  <w:marRight w:val="0"/>
                  <w:marTop w:val="0"/>
                  <w:marBottom w:val="0"/>
                  <w:divBdr>
                    <w:top w:val="none" w:sz="0" w:space="0" w:color="auto"/>
                    <w:left w:val="none" w:sz="0" w:space="0" w:color="auto"/>
                    <w:bottom w:val="none" w:sz="0" w:space="0" w:color="auto"/>
                    <w:right w:val="none" w:sz="0" w:space="0" w:color="auto"/>
                  </w:divBdr>
                  <w:divsChild>
                    <w:div w:id="1207251641">
                      <w:marLeft w:val="0"/>
                      <w:marRight w:val="0"/>
                      <w:marTop w:val="0"/>
                      <w:marBottom w:val="0"/>
                      <w:divBdr>
                        <w:top w:val="none" w:sz="0" w:space="0" w:color="auto"/>
                        <w:left w:val="none" w:sz="0" w:space="0" w:color="auto"/>
                        <w:bottom w:val="none" w:sz="0" w:space="0" w:color="auto"/>
                        <w:right w:val="none" w:sz="0" w:space="0" w:color="auto"/>
                      </w:divBdr>
                    </w:div>
                  </w:divsChild>
                </w:div>
                <w:div w:id="2036491325">
                  <w:marLeft w:val="0"/>
                  <w:marRight w:val="0"/>
                  <w:marTop w:val="0"/>
                  <w:marBottom w:val="0"/>
                  <w:divBdr>
                    <w:top w:val="none" w:sz="0" w:space="0" w:color="auto"/>
                    <w:left w:val="none" w:sz="0" w:space="0" w:color="auto"/>
                    <w:bottom w:val="none" w:sz="0" w:space="0" w:color="auto"/>
                    <w:right w:val="none" w:sz="0" w:space="0" w:color="auto"/>
                  </w:divBdr>
                  <w:divsChild>
                    <w:div w:id="383524409">
                      <w:marLeft w:val="0"/>
                      <w:marRight w:val="0"/>
                      <w:marTop w:val="0"/>
                      <w:marBottom w:val="0"/>
                      <w:divBdr>
                        <w:top w:val="none" w:sz="0" w:space="0" w:color="auto"/>
                        <w:left w:val="none" w:sz="0" w:space="0" w:color="auto"/>
                        <w:bottom w:val="none" w:sz="0" w:space="0" w:color="auto"/>
                        <w:right w:val="none" w:sz="0" w:space="0" w:color="auto"/>
                      </w:divBdr>
                    </w:div>
                    <w:div w:id="1941374929">
                      <w:marLeft w:val="0"/>
                      <w:marRight w:val="0"/>
                      <w:marTop w:val="0"/>
                      <w:marBottom w:val="0"/>
                      <w:divBdr>
                        <w:top w:val="none" w:sz="0" w:space="0" w:color="auto"/>
                        <w:left w:val="none" w:sz="0" w:space="0" w:color="auto"/>
                        <w:bottom w:val="none" w:sz="0" w:space="0" w:color="auto"/>
                        <w:right w:val="none" w:sz="0" w:space="0" w:color="auto"/>
                      </w:divBdr>
                    </w:div>
                  </w:divsChild>
                </w:div>
                <w:div w:id="2121489732">
                  <w:marLeft w:val="0"/>
                  <w:marRight w:val="0"/>
                  <w:marTop w:val="0"/>
                  <w:marBottom w:val="0"/>
                  <w:divBdr>
                    <w:top w:val="none" w:sz="0" w:space="0" w:color="auto"/>
                    <w:left w:val="none" w:sz="0" w:space="0" w:color="auto"/>
                    <w:bottom w:val="none" w:sz="0" w:space="0" w:color="auto"/>
                    <w:right w:val="none" w:sz="0" w:space="0" w:color="auto"/>
                  </w:divBdr>
                  <w:divsChild>
                    <w:div w:id="43339676">
                      <w:marLeft w:val="0"/>
                      <w:marRight w:val="0"/>
                      <w:marTop w:val="0"/>
                      <w:marBottom w:val="0"/>
                      <w:divBdr>
                        <w:top w:val="none" w:sz="0" w:space="0" w:color="auto"/>
                        <w:left w:val="none" w:sz="0" w:space="0" w:color="auto"/>
                        <w:bottom w:val="none" w:sz="0" w:space="0" w:color="auto"/>
                        <w:right w:val="none" w:sz="0" w:space="0" w:color="auto"/>
                      </w:divBdr>
                    </w:div>
                    <w:div w:id="880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0191">
          <w:marLeft w:val="0"/>
          <w:marRight w:val="0"/>
          <w:marTop w:val="0"/>
          <w:marBottom w:val="0"/>
          <w:divBdr>
            <w:top w:val="none" w:sz="0" w:space="0" w:color="auto"/>
            <w:left w:val="none" w:sz="0" w:space="0" w:color="auto"/>
            <w:bottom w:val="none" w:sz="0" w:space="0" w:color="auto"/>
            <w:right w:val="none" w:sz="0" w:space="0" w:color="auto"/>
          </w:divBdr>
        </w:div>
        <w:div w:id="1174997292">
          <w:marLeft w:val="0"/>
          <w:marRight w:val="0"/>
          <w:marTop w:val="0"/>
          <w:marBottom w:val="0"/>
          <w:divBdr>
            <w:top w:val="none" w:sz="0" w:space="0" w:color="auto"/>
            <w:left w:val="none" w:sz="0" w:space="0" w:color="auto"/>
            <w:bottom w:val="none" w:sz="0" w:space="0" w:color="auto"/>
            <w:right w:val="none" w:sz="0" w:space="0" w:color="auto"/>
          </w:divBdr>
          <w:divsChild>
            <w:div w:id="104274851">
              <w:marLeft w:val="0"/>
              <w:marRight w:val="0"/>
              <w:marTop w:val="0"/>
              <w:marBottom w:val="0"/>
              <w:divBdr>
                <w:top w:val="none" w:sz="0" w:space="0" w:color="auto"/>
                <w:left w:val="none" w:sz="0" w:space="0" w:color="auto"/>
                <w:bottom w:val="none" w:sz="0" w:space="0" w:color="auto"/>
                <w:right w:val="none" w:sz="0" w:space="0" w:color="auto"/>
              </w:divBdr>
            </w:div>
            <w:div w:id="780875346">
              <w:marLeft w:val="0"/>
              <w:marRight w:val="0"/>
              <w:marTop w:val="0"/>
              <w:marBottom w:val="0"/>
              <w:divBdr>
                <w:top w:val="none" w:sz="0" w:space="0" w:color="auto"/>
                <w:left w:val="none" w:sz="0" w:space="0" w:color="auto"/>
                <w:bottom w:val="none" w:sz="0" w:space="0" w:color="auto"/>
                <w:right w:val="none" w:sz="0" w:space="0" w:color="auto"/>
              </w:divBdr>
            </w:div>
          </w:divsChild>
        </w:div>
        <w:div w:id="1226794192">
          <w:marLeft w:val="0"/>
          <w:marRight w:val="0"/>
          <w:marTop w:val="0"/>
          <w:marBottom w:val="0"/>
          <w:divBdr>
            <w:top w:val="none" w:sz="0" w:space="0" w:color="auto"/>
            <w:left w:val="none" w:sz="0" w:space="0" w:color="auto"/>
            <w:bottom w:val="none" w:sz="0" w:space="0" w:color="auto"/>
            <w:right w:val="none" w:sz="0" w:space="0" w:color="auto"/>
          </w:divBdr>
        </w:div>
        <w:div w:id="1243218908">
          <w:marLeft w:val="0"/>
          <w:marRight w:val="0"/>
          <w:marTop w:val="0"/>
          <w:marBottom w:val="0"/>
          <w:divBdr>
            <w:top w:val="none" w:sz="0" w:space="0" w:color="auto"/>
            <w:left w:val="none" w:sz="0" w:space="0" w:color="auto"/>
            <w:bottom w:val="none" w:sz="0" w:space="0" w:color="auto"/>
            <w:right w:val="none" w:sz="0" w:space="0" w:color="auto"/>
          </w:divBdr>
        </w:div>
        <w:div w:id="1344479863">
          <w:marLeft w:val="0"/>
          <w:marRight w:val="0"/>
          <w:marTop w:val="0"/>
          <w:marBottom w:val="0"/>
          <w:divBdr>
            <w:top w:val="none" w:sz="0" w:space="0" w:color="auto"/>
            <w:left w:val="none" w:sz="0" w:space="0" w:color="auto"/>
            <w:bottom w:val="none" w:sz="0" w:space="0" w:color="auto"/>
            <w:right w:val="none" w:sz="0" w:space="0" w:color="auto"/>
          </w:divBdr>
        </w:div>
        <w:div w:id="1371026940">
          <w:marLeft w:val="0"/>
          <w:marRight w:val="0"/>
          <w:marTop w:val="0"/>
          <w:marBottom w:val="0"/>
          <w:divBdr>
            <w:top w:val="none" w:sz="0" w:space="0" w:color="auto"/>
            <w:left w:val="none" w:sz="0" w:space="0" w:color="auto"/>
            <w:bottom w:val="none" w:sz="0" w:space="0" w:color="auto"/>
            <w:right w:val="none" w:sz="0" w:space="0" w:color="auto"/>
          </w:divBdr>
        </w:div>
        <w:div w:id="1438021674">
          <w:marLeft w:val="0"/>
          <w:marRight w:val="0"/>
          <w:marTop w:val="0"/>
          <w:marBottom w:val="0"/>
          <w:divBdr>
            <w:top w:val="none" w:sz="0" w:space="0" w:color="auto"/>
            <w:left w:val="none" w:sz="0" w:space="0" w:color="auto"/>
            <w:bottom w:val="none" w:sz="0" w:space="0" w:color="auto"/>
            <w:right w:val="none" w:sz="0" w:space="0" w:color="auto"/>
          </w:divBdr>
        </w:div>
        <w:div w:id="1568300962">
          <w:marLeft w:val="0"/>
          <w:marRight w:val="0"/>
          <w:marTop w:val="0"/>
          <w:marBottom w:val="0"/>
          <w:divBdr>
            <w:top w:val="none" w:sz="0" w:space="0" w:color="auto"/>
            <w:left w:val="none" w:sz="0" w:space="0" w:color="auto"/>
            <w:bottom w:val="none" w:sz="0" w:space="0" w:color="auto"/>
            <w:right w:val="none" w:sz="0" w:space="0" w:color="auto"/>
          </w:divBdr>
          <w:divsChild>
            <w:div w:id="1360472690">
              <w:marLeft w:val="0"/>
              <w:marRight w:val="0"/>
              <w:marTop w:val="0"/>
              <w:marBottom w:val="0"/>
              <w:divBdr>
                <w:top w:val="none" w:sz="0" w:space="0" w:color="auto"/>
                <w:left w:val="none" w:sz="0" w:space="0" w:color="auto"/>
                <w:bottom w:val="none" w:sz="0" w:space="0" w:color="auto"/>
                <w:right w:val="none" w:sz="0" w:space="0" w:color="auto"/>
              </w:divBdr>
            </w:div>
            <w:div w:id="1547521939">
              <w:marLeft w:val="0"/>
              <w:marRight w:val="0"/>
              <w:marTop w:val="0"/>
              <w:marBottom w:val="0"/>
              <w:divBdr>
                <w:top w:val="none" w:sz="0" w:space="0" w:color="auto"/>
                <w:left w:val="none" w:sz="0" w:space="0" w:color="auto"/>
                <w:bottom w:val="none" w:sz="0" w:space="0" w:color="auto"/>
                <w:right w:val="none" w:sz="0" w:space="0" w:color="auto"/>
              </w:divBdr>
            </w:div>
            <w:div w:id="1805805118">
              <w:marLeft w:val="0"/>
              <w:marRight w:val="0"/>
              <w:marTop w:val="0"/>
              <w:marBottom w:val="0"/>
              <w:divBdr>
                <w:top w:val="none" w:sz="0" w:space="0" w:color="auto"/>
                <w:left w:val="none" w:sz="0" w:space="0" w:color="auto"/>
                <w:bottom w:val="none" w:sz="0" w:space="0" w:color="auto"/>
                <w:right w:val="none" w:sz="0" w:space="0" w:color="auto"/>
              </w:divBdr>
            </w:div>
            <w:div w:id="1876385634">
              <w:marLeft w:val="0"/>
              <w:marRight w:val="0"/>
              <w:marTop w:val="0"/>
              <w:marBottom w:val="0"/>
              <w:divBdr>
                <w:top w:val="none" w:sz="0" w:space="0" w:color="auto"/>
                <w:left w:val="none" w:sz="0" w:space="0" w:color="auto"/>
                <w:bottom w:val="none" w:sz="0" w:space="0" w:color="auto"/>
                <w:right w:val="none" w:sz="0" w:space="0" w:color="auto"/>
              </w:divBdr>
            </w:div>
          </w:divsChild>
        </w:div>
        <w:div w:id="1581986900">
          <w:marLeft w:val="0"/>
          <w:marRight w:val="0"/>
          <w:marTop w:val="0"/>
          <w:marBottom w:val="0"/>
          <w:divBdr>
            <w:top w:val="none" w:sz="0" w:space="0" w:color="auto"/>
            <w:left w:val="none" w:sz="0" w:space="0" w:color="auto"/>
            <w:bottom w:val="none" w:sz="0" w:space="0" w:color="auto"/>
            <w:right w:val="none" w:sz="0" w:space="0" w:color="auto"/>
          </w:divBdr>
        </w:div>
        <w:div w:id="1671328148">
          <w:marLeft w:val="0"/>
          <w:marRight w:val="0"/>
          <w:marTop w:val="0"/>
          <w:marBottom w:val="0"/>
          <w:divBdr>
            <w:top w:val="none" w:sz="0" w:space="0" w:color="auto"/>
            <w:left w:val="none" w:sz="0" w:space="0" w:color="auto"/>
            <w:bottom w:val="none" w:sz="0" w:space="0" w:color="auto"/>
            <w:right w:val="none" w:sz="0" w:space="0" w:color="auto"/>
          </w:divBdr>
        </w:div>
        <w:div w:id="1895389871">
          <w:marLeft w:val="0"/>
          <w:marRight w:val="0"/>
          <w:marTop w:val="0"/>
          <w:marBottom w:val="0"/>
          <w:divBdr>
            <w:top w:val="none" w:sz="0" w:space="0" w:color="auto"/>
            <w:left w:val="none" w:sz="0" w:space="0" w:color="auto"/>
            <w:bottom w:val="none" w:sz="0" w:space="0" w:color="auto"/>
            <w:right w:val="none" w:sz="0" w:space="0" w:color="auto"/>
          </w:divBdr>
        </w:div>
        <w:div w:id="20756627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elregion.ca/health/vaccinations/school-progr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eelregion.ca/health/vaccinations/school-progr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eelregion.ca/immunize/" TargetMode="External"/><Relationship Id="rId10" Type="http://schemas.openxmlformats.org/officeDocument/2006/relationships/footnotes" Target="footnotes.xml"/><Relationship Id="rId19" Type="http://schemas.openxmlformats.org/officeDocument/2006/relationships/header" Target="header3.xml"/><Relationship Id="rId14" Type="http://schemas.openxmlformats.org/officeDocument/2006/relationships/hyperlink" Target="https://peel.icon.ehealthontario.ca/"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 xmlns="9ff9efa8-3b87-4935-9492-050e1fbcbc0b" xsi:nil="true"/>
    <Month xmlns="9ff9efa8-3b87-4935-9492-050e1fbcbc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BF1C8DBB4C4E848B039B5BE41960F66" ma:contentTypeVersion="3" ma:contentTypeDescription="Create a new document." ma:contentTypeScope="" ma:versionID="3b7bed5dc47314b7d41c5faa54426882">
  <xsd:schema xmlns:xsd="http://www.w3.org/2001/XMLSchema" xmlns:xs="http://www.w3.org/2001/XMLSchema" xmlns:p="http://schemas.microsoft.com/office/2006/metadata/properties" xmlns:ns1="http://schemas.microsoft.com/sharepoint/v3" xmlns:ns2="9ff9efa8-3b87-4935-9492-050e1fbcbc0b" targetNamespace="http://schemas.microsoft.com/office/2006/metadata/properties" ma:root="true" ma:fieldsID="3f6eaac0de923645fd5c93316eda9e1e" ns1:_="" ns2:_="">
    <xsd:import namespace="http://schemas.microsoft.com/sharepoint/v3"/>
    <xsd:import namespace="9ff9efa8-3b87-4935-9492-050e1fbcbc0b"/>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f9efa8-3b87-4935-9492-050e1fbcbc0b"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01ECB-C608-48E1-AC1B-9E9663EE7B8A}"/>
</file>

<file path=customXml/itemProps2.xml><?xml version="1.0" encoding="utf-8"?>
<ds:datastoreItem xmlns:ds="http://schemas.openxmlformats.org/officeDocument/2006/customXml" ds:itemID="{7C17C4F6-F148-4F2A-AC84-2BD39620CB13}"/>
</file>

<file path=customXml/itemProps3.xml><?xml version="1.0" encoding="utf-8"?>
<ds:datastoreItem xmlns:ds="http://schemas.openxmlformats.org/officeDocument/2006/customXml" ds:itemID="{EAA8F05A-B643-44C7-AB8A-04A1A22601E1}"/>
</file>

<file path=customXml/itemProps4.xml><?xml version="1.0" encoding="utf-8"?>
<ds:datastoreItem xmlns:ds="http://schemas.openxmlformats.org/officeDocument/2006/customXml" ds:itemID="{56E01ECB-C608-48E1-AC1B-9E9663EE7B8A}">
  <ds:schemaRefs>
    <ds:schemaRef ds:uri="http://schemas.openxmlformats.org/officeDocument/2006/bibliography"/>
  </ds:schemaRefs>
</ds:datastoreItem>
</file>

<file path=customXml/itemProps5.xml><?xml version="1.0" encoding="utf-8"?>
<ds:datastoreItem xmlns:ds="http://schemas.openxmlformats.org/officeDocument/2006/customXml" ds:itemID="{89E9FBD5-352D-48F5-A8F5-864D25179EAB}"/>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Company>Region of Peel</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Letter to Parents</dc:title>
  <dc:subject/>
  <dc:creator>Bell, Chris</dc:creator>
  <cp:keywords/>
  <cp:lastModifiedBy>Fairclough, Anthony</cp:lastModifiedBy>
  <cp:revision>2</cp:revision>
  <cp:lastPrinted>2023-08-30T00:12:00Z</cp:lastPrinted>
  <dcterms:created xsi:type="dcterms:W3CDTF">2024-03-07T19:36:00Z</dcterms:created>
  <dcterms:modified xsi:type="dcterms:W3CDTF">2024-03-07T19:36:00Z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176712b604bcc86d2a09e709b2c6a318e33d27e80f28ee3c89def7487c2b643a</vt:lpwstr>
  </property>
  <property fmtid="{D5CDD505-2E9C-101B-9397-08002B2CF9AE}" pid="3" name="ContentTypeId">
    <vt:lpwstr>0x0101007BF1C8DBB4C4E848B039B5BE41960F66</vt:lpwstr>
  </property>
  <property fmtid="{D5CDD505-2E9C-101B-9397-08002B2CF9AE}" pid="4" name="SIZADivision">
    <vt:lpwstr>2;#All Divisions|61206ceb-3d18-4e59-82c4-a3f767751a12</vt:lpwstr>
  </property>
  <property fmtid="{D5CDD505-2E9C-101B-9397-08002B2CF9AE}" pid="5" name="SIZASection">
    <vt:lpwstr>3;#All Sections|d555de2c-76c4-4197-b60b-1a7eb50855b9</vt:lpwstr>
  </property>
  <property fmtid="{D5CDD505-2E9C-101B-9397-08002B2CF9AE}" pid="6" name="SIZADepartment">
    <vt:lpwstr>1;#All Departments|71bfef9a-4eba-4f64-8db7-86ebdaca833a</vt:lpwstr>
  </property>
  <property fmtid="{D5CDD505-2E9C-101B-9397-08002B2CF9AE}" pid="7" name="_dlc_DocIdItemGuid">
    <vt:lpwstr>5b2a6ae8-e011-424e-a608-cf2d4144af61</vt:lpwstr>
  </property>
  <property fmtid="{D5CDD505-2E9C-101B-9397-08002B2CF9AE}" pid="8" name="SIZADocumentType">
    <vt:lpwstr/>
  </property>
  <property fmtid="{D5CDD505-2E9C-101B-9397-08002B2CF9AE}" pid="9" name="SIZAService">
    <vt:lpwstr/>
  </property>
  <property fmtid="{D5CDD505-2E9C-101B-9397-08002B2CF9AE}" pid="10" name="MediaServiceImageTags">
    <vt:lpwstr/>
  </property>
  <property fmtid="{D5CDD505-2E9C-101B-9397-08002B2CF9AE}" pid="11" name="SIZADocumentSubType">
    <vt:lpwstr/>
  </property>
  <property fmtid="{D5CDD505-2E9C-101B-9397-08002B2CF9AE}" pid="12" name="SIZAKeywords">
    <vt:lpwstr/>
  </property>
  <property fmtid="{D5CDD505-2E9C-101B-9397-08002B2CF9AE}" pid="13" name="SIZARecordClassification">
    <vt:lpwstr/>
  </property>
</Properties>
</file>